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w w:val="150"/>
          <w:sz w:val="52"/>
        </w:rPr>
      </w:pPr>
    </w:p>
    <w:p>
      <w:pPr>
        <w:rPr>
          <w:rFonts w:hint="eastAsia" w:ascii="宋体" w:hAnsi="宋体"/>
          <w:b/>
          <w:w w:val="150"/>
          <w:sz w:val="52"/>
        </w:rPr>
      </w:pPr>
    </w:p>
    <w:p>
      <w:pPr>
        <w:jc w:val="center"/>
        <w:rPr>
          <w:rFonts w:hint="eastAsia" w:ascii="黑体" w:hAnsi="宋体" w:eastAsia="黑体"/>
          <w:b/>
          <w:w w:val="150"/>
          <w:sz w:val="84"/>
          <w:szCs w:val="84"/>
        </w:rPr>
      </w:pPr>
      <w:r>
        <w:rPr>
          <w:rFonts w:hint="eastAsia" w:ascii="黑体" w:hAnsi="宋体" w:eastAsia="黑体"/>
          <w:b/>
          <w:w w:val="150"/>
          <w:sz w:val="84"/>
          <w:szCs w:val="84"/>
          <w:lang w:eastAsia="zh-CN"/>
        </w:rPr>
        <w:t>询</w:t>
      </w:r>
      <w:r>
        <w:rPr>
          <w:rFonts w:hint="eastAsia" w:ascii="黑体" w:hAnsi="宋体" w:eastAsia="黑体"/>
          <w:b/>
          <w:w w:val="150"/>
          <w:sz w:val="84"/>
          <w:szCs w:val="84"/>
        </w:rPr>
        <w:t xml:space="preserve"> </w:t>
      </w:r>
      <w:r>
        <w:rPr>
          <w:rFonts w:hint="eastAsia" w:ascii="黑体" w:hAnsi="宋体" w:eastAsia="黑体"/>
          <w:b/>
          <w:w w:val="150"/>
          <w:sz w:val="84"/>
          <w:szCs w:val="84"/>
          <w:lang w:eastAsia="zh-CN"/>
        </w:rPr>
        <w:t>价</w:t>
      </w:r>
      <w:r>
        <w:rPr>
          <w:rFonts w:hint="eastAsia" w:ascii="黑体" w:hAnsi="宋体" w:eastAsia="黑体"/>
          <w:b/>
          <w:w w:val="150"/>
          <w:sz w:val="84"/>
          <w:szCs w:val="84"/>
        </w:rPr>
        <w:t xml:space="preserve"> 文 件</w:t>
      </w:r>
    </w:p>
    <w:p>
      <w:pPr>
        <w:jc w:val="center"/>
        <w:rPr>
          <w:rFonts w:hint="eastAsia"/>
          <w:b/>
          <w:bCs/>
          <w:sz w:val="48"/>
          <w:szCs w:val="48"/>
        </w:rPr>
      </w:pPr>
    </w:p>
    <w:p>
      <w:pPr>
        <w:rPr>
          <w:rFonts w:hint="eastAsia" w:ascii="宋体" w:hAnsi="宋体"/>
          <w:sz w:val="44"/>
          <w:szCs w:val="44"/>
        </w:rPr>
      </w:pPr>
    </w:p>
    <w:p/>
    <w:p/>
    <w:p>
      <w:pPr>
        <w:tabs>
          <w:tab w:val="left" w:pos="1140"/>
        </w:tabs>
        <w:rPr>
          <w:rFonts w:hint="eastAsia" w:ascii="Arial" w:hAnsi="Arial"/>
          <w:sz w:val="32"/>
        </w:rPr>
      </w:pPr>
    </w:p>
    <w:p>
      <w:pPr>
        <w:tabs>
          <w:tab w:val="left" w:pos="1140"/>
        </w:tabs>
        <w:rPr>
          <w:rFonts w:ascii="Arial" w:hAnsi="Arial"/>
          <w:sz w:val="32"/>
        </w:rPr>
      </w:pPr>
    </w:p>
    <w:p>
      <w:pPr>
        <w:tabs>
          <w:tab w:val="left" w:pos="1140"/>
        </w:tabs>
        <w:rPr>
          <w:rFonts w:ascii="Arial" w:hAnsi="Arial"/>
          <w:sz w:val="32"/>
        </w:rPr>
      </w:pPr>
    </w:p>
    <w:p>
      <w:pPr>
        <w:spacing w:line="360" w:lineRule="auto"/>
        <w:ind w:firstLine="1066" w:firstLineChars="295"/>
        <w:rPr>
          <w:rFonts w:hint="eastAsia" w:ascii="黑体" w:hAnsi="Arial" w:eastAsia="黑体" w:cs="Arial"/>
          <w:b/>
          <w:sz w:val="36"/>
          <w:szCs w:val="36"/>
          <w:u w:val="single"/>
        </w:rPr>
      </w:pPr>
      <w:r>
        <w:rPr>
          <w:rFonts w:hint="eastAsia" w:ascii="黑体" w:hAnsi="宋体" w:eastAsia="黑体"/>
          <w:b/>
          <w:sz w:val="36"/>
          <w:szCs w:val="36"/>
        </w:rPr>
        <w:t>询价编号：</w:t>
      </w:r>
      <w:r>
        <w:rPr>
          <w:rFonts w:hint="eastAsia" w:ascii="黑体" w:hAnsi="Arial" w:eastAsia="黑体" w:cs="Arial"/>
          <w:b/>
          <w:sz w:val="36"/>
          <w:szCs w:val="36"/>
          <w:u w:val="single"/>
        </w:rPr>
        <w:t xml:space="preserve">  JJAHZX202</w:t>
      </w:r>
      <w:r>
        <w:rPr>
          <w:rFonts w:ascii="黑体" w:hAnsi="Arial" w:eastAsia="黑体" w:cs="Arial"/>
          <w:b/>
          <w:sz w:val="36"/>
          <w:szCs w:val="36"/>
          <w:u w:val="single"/>
        </w:rPr>
        <w:t>507</w:t>
      </w:r>
      <w:r>
        <w:rPr>
          <w:rFonts w:hint="eastAsia" w:ascii="黑体" w:hAnsi="Arial" w:eastAsia="黑体" w:cs="Arial"/>
          <w:b/>
          <w:sz w:val="36"/>
          <w:szCs w:val="36"/>
          <w:u w:val="single"/>
          <w:lang w:val="en-US" w:eastAsia="zh-CN"/>
        </w:rPr>
        <w:t xml:space="preserve">1501 </w:t>
      </w:r>
      <w:r>
        <w:rPr>
          <w:rFonts w:hint="eastAsia" w:ascii="黑体" w:hAnsi="Arial" w:eastAsia="黑体" w:cs="Arial"/>
          <w:b/>
          <w:sz w:val="36"/>
          <w:szCs w:val="36"/>
          <w:u w:val="single"/>
        </w:rPr>
        <w:t xml:space="preserve">           </w:t>
      </w:r>
    </w:p>
    <w:p>
      <w:pPr>
        <w:spacing w:line="360" w:lineRule="auto"/>
        <w:ind w:left="3027" w:leftChars="495" w:hanging="1988" w:hangingChars="550"/>
        <w:rPr>
          <w:rFonts w:hint="default" w:ascii="黑体" w:hAnsi="宋体" w:eastAsia="黑体"/>
          <w:b/>
          <w:sz w:val="36"/>
          <w:szCs w:val="36"/>
          <w:u w:val="single"/>
          <w:lang w:val="en-US" w:eastAsia="zh-CN"/>
        </w:rPr>
      </w:pPr>
      <w:r>
        <w:rPr>
          <w:rFonts w:hint="eastAsia" w:ascii="黑体" w:hAnsi="宋体" w:eastAsia="黑体"/>
          <w:b/>
          <w:sz w:val="36"/>
          <w:szCs w:val="36"/>
        </w:rPr>
        <w:t>项目名称：</w:t>
      </w:r>
      <w:r>
        <w:rPr>
          <w:rFonts w:hint="eastAsia" w:ascii="黑体" w:hAnsi="宋体" w:eastAsia="黑体"/>
          <w:b/>
          <w:sz w:val="36"/>
          <w:szCs w:val="36"/>
          <w:u w:val="single"/>
          <w:lang w:val="en-US" w:eastAsia="zh-CN"/>
        </w:rPr>
        <w:t xml:space="preserve">  </w:t>
      </w:r>
      <w:r>
        <w:rPr>
          <w:rFonts w:hint="eastAsia" w:ascii="黑体" w:hAnsi="宋体" w:eastAsia="黑体"/>
          <w:b/>
          <w:sz w:val="36"/>
          <w:szCs w:val="36"/>
          <w:u w:val="single"/>
        </w:rPr>
        <w:t>校外车辆租赁服务</w:t>
      </w:r>
      <w:r>
        <w:rPr>
          <w:rFonts w:hint="eastAsia" w:ascii="黑体" w:hAnsi="宋体" w:eastAsia="黑体"/>
          <w:b/>
          <w:sz w:val="36"/>
          <w:szCs w:val="36"/>
          <w:u w:val="single"/>
          <w:lang w:eastAsia="zh-CN"/>
        </w:rPr>
        <w:t>项目</w:t>
      </w:r>
      <w:r>
        <w:rPr>
          <w:rFonts w:hint="eastAsia" w:ascii="黑体" w:hAnsi="宋体" w:eastAsia="黑体"/>
          <w:b/>
          <w:sz w:val="36"/>
          <w:szCs w:val="36"/>
          <w:u w:val="single"/>
          <w:lang w:val="en-US" w:eastAsia="zh-CN"/>
        </w:rPr>
        <w:t xml:space="preserve">        </w:t>
      </w:r>
    </w:p>
    <w:p>
      <w:pPr>
        <w:rPr>
          <w:rFonts w:hint="eastAsia"/>
          <w:sz w:val="24"/>
        </w:rPr>
      </w:pPr>
    </w:p>
    <w:p>
      <w:pPr>
        <w:rPr>
          <w:rFonts w:hint="eastAsia"/>
        </w:rPr>
      </w:pPr>
    </w:p>
    <w:p>
      <w:pPr>
        <w:rPr>
          <w:rFonts w:hint="eastAsia"/>
        </w:rPr>
      </w:pPr>
    </w:p>
    <w:p>
      <w:pPr>
        <w:rPr>
          <w:rFonts w:hint="eastAsia"/>
        </w:rPr>
      </w:pPr>
    </w:p>
    <w:p>
      <w:pPr>
        <w:rPr>
          <w:rFonts w:hint="eastAsia"/>
        </w:rPr>
      </w:pPr>
    </w:p>
    <w:p/>
    <w:p>
      <w:pPr>
        <w:rPr>
          <w:rFonts w:hint="eastAsia" w:ascii="楷体_GB2312" w:hAnsi="宋体" w:eastAsia="楷体_GB2312"/>
          <w:sz w:val="36"/>
        </w:rPr>
      </w:pPr>
    </w:p>
    <w:p>
      <w:pPr>
        <w:rPr>
          <w:rFonts w:hint="eastAsia" w:ascii="楷体_GB2312" w:hAnsi="宋体" w:eastAsia="楷体_GB2312"/>
          <w:sz w:val="36"/>
        </w:rPr>
      </w:pPr>
    </w:p>
    <w:p>
      <w:pPr>
        <w:rPr>
          <w:rFonts w:hint="eastAsia" w:ascii="楷体_GB2312" w:hAnsi="宋体" w:eastAsia="楷体_GB2312"/>
          <w:sz w:val="36"/>
        </w:rPr>
      </w:pPr>
    </w:p>
    <w:p>
      <w:pPr>
        <w:rPr>
          <w:rFonts w:hint="eastAsia" w:ascii="楷体_GB2312" w:hAnsi="宋体" w:eastAsia="楷体_GB2312"/>
          <w:sz w:val="36"/>
        </w:rPr>
      </w:pPr>
    </w:p>
    <w:p>
      <w:pPr>
        <w:jc w:val="center"/>
        <w:rPr>
          <w:rFonts w:hint="eastAsia" w:ascii="黑体" w:hAnsi="宋体" w:eastAsia="黑体"/>
          <w:b/>
          <w:sz w:val="36"/>
          <w:szCs w:val="36"/>
        </w:rPr>
      </w:pPr>
      <w:r>
        <w:rPr>
          <w:rFonts w:hint="eastAsia" w:ascii="黑体" w:hAnsi="宋体" w:eastAsia="黑体"/>
          <w:b/>
          <w:sz w:val="36"/>
          <w:szCs w:val="36"/>
        </w:rPr>
        <w:t>晋江安海职业中专学校</w:t>
      </w:r>
    </w:p>
    <w:p>
      <w:pPr>
        <w:spacing w:line="360" w:lineRule="exact"/>
        <w:jc w:val="center"/>
        <w:rPr>
          <w:rFonts w:hint="eastAsia" w:ascii="黑体" w:hAnsi="宋体" w:eastAsia="黑体"/>
          <w:b/>
          <w:sz w:val="36"/>
          <w:szCs w:val="36"/>
        </w:rPr>
      </w:pPr>
      <w:r>
        <w:rPr>
          <w:rFonts w:hint="eastAsia" w:ascii="黑体" w:hAnsi="宋体" w:eastAsia="黑体"/>
          <w:b/>
          <w:sz w:val="36"/>
          <w:szCs w:val="36"/>
          <w:u w:val="single"/>
        </w:rPr>
        <w:t xml:space="preserve">  202</w:t>
      </w:r>
      <w:r>
        <w:rPr>
          <w:rFonts w:ascii="黑体" w:hAnsi="宋体" w:eastAsia="黑体"/>
          <w:b/>
          <w:sz w:val="36"/>
          <w:szCs w:val="36"/>
          <w:u w:val="single"/>
        </w:rPr>
        <w:t>5</w:t>
      </w:r>
      <w:r>
        <w:rPr>
          <w:rFonts w:hint="eastAsia" w:ascii="黑体" w:hAnsi="宋体" w:eastAsia="黑体"/>
          <w:b/>
          <w:sz w:val="36"/>
          <w:szCs w:val="36"/>
          <w:u w:val="single"/>
        </w:rPr>
        <w:t xml:space="preserve"> </w:t>
      </w:r>
      <w:r>
        <w:rPr>
          <w:rFonts w:hint="eastAsia" w:ascii="黑体" w:hAnsi="宋体" w:eastAsia="黑体"/>
          <w:b/>
          <w:sz w:val="36"/>
          <w:szCs w:val="36"/>
        </w:rPr>
        <w:t>年</w:t>
      </w:r>
      <w:r>
        <w:rPr>
          <w:rFonts w:hint="eastAsia" w:ascii="黑体" w:hAnsi="宋体" w:eastAsia="黑体"/>
          <w:b/>
          <w:sz w:val="36"/>
          <w:szCs w:val="36"/>
          <w:u w:val="single"/>
        </w:rPr>
        <w:t xml:space="preserve"> </w:t>
      </w:r>
      <w:r>
        <w:rPr>
          <w:rFonts w:ascii="黑体" w:hAnsi="宋体" w:eastAsia="黑体"/>
          <w:b/>
          <w:sz w:val="36"/>
          <w:szCs w:val="36"/>
          <w:u w:val="single"/>
        </w:rPr>
        <w:t>7</w:t>
      </w:r>
      <w:r>
        <w:rPr>
          <w:rFonts w:hint="eastAsia" w:ascii="黑体" w:hAnsi="宋体" w:eastAsia="黑体"/>
          <w:b/>
          <w:sz w:val="36"/>
          <w:szCs w:val="36"/>
          <w:u w:val="single"/>
        </w:rPr>
        <w:t xml:space="preserve"> </w:t>
      </w:r>
      <w:r>
        <w:rPr>
          <w:rFonts w:hint="eastAsia" w:ascii="黑体" w:hAnsi="宋体" w:eastAsia="黑体"/>
          <w:b/>
          <w:sz w:val="36"/>
          <w:szCs w:val="36"/>
        </w:rPr>
        <w:t>月</w:t>
      </w:r>
    </w:p>
    <w:p>
      <w:pPr>
        <w:jc w:val="center"/>
        <w:rPr>
          <w:rFonts w:hint="eastAsia" w:ascii="方正兰亭黑简体" w:hAnsi="方正兰亭黑简体" w:eastAsia="方正兰亭黑简体" w:cs="方正兰亭黑简体"/>
          <w:b/>
          <w:bCs/>
          <w:color w:val="auto"/>
          <w:sz w:val="24"/>
          <w:szCs w:val="32"/>
          <w:highlight w:val="none"/>
          <w:lang w:val="en-US" w:eastAsia="zh-CN"/>
        </w:rPr>
      </w:pPr>
    </w:p>
    <w:p>
      <w:pPr>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第一章 校外车辆租赁服务询价暨比选公告</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根据《晋江市教育局转发〈晋江市交通运输综合执法大队关于商请进一步规范我市学校租用客运包车行为的函〉的通知》、《晋江市交通运输综合执法大队关于商请进一步规范我市学校租用客运包车行为的函》（晋交执函〔2023〕1号）、《晋江市人民政府路长办公室关于进一步规范全市各类活动租使用客运包车行为的通知》（晋路长办〔2023〕4号）等文件精神，经学校研究决定，拟以</w:t>
      </w:r>
      <w:r>
        <w:rPr>
          <w:rFonts w:hint="eastAsia" w:ascii="宋体" w:hAnsi="宋体" w:eastAsia="宋体" w:cs="宋体"/>
          <w:color w:val="auto"/>
          <w:sz w:val="24"/>
          <w:szCs w:val="24"/>
          <w:highlight w:val="none"/>
          <w:lang w:val="en-US" w:eastAsia="zh-CN"/>
        </w:rPr>
        <w:t>公开</w:t>
      </w:r>
      <w:r>
        <w:rPr>
          <w:rFonts w:hint="eastAsia" w:ascii="宋体" w:hAnsi="宋体" w:eastAsia="宋体" w:cs="宋体"/>
          <w:color w:val="auto"/>
          <w:sz w:val="24"/>
          <w:szCs w:val="24"/>
          <w:highlight w:val="none"/>
          <w:lang w:eastAsia="zh-CN"/>
        </w:rPr>
        <w:t>询价方式确定校外车辆租赁服务供应商，邀请符合条件的供应商前来参加比选、报价。</w:t>
      </w:r>
      <w:r>
        <w:rPr>
          <w:rFonts w:hint="eastAsia" w:ascii="宋体" w:hAnsi="宋体" w:eastAsia="宋体" w:cs="宋体"/>
          <w:color w:val="auto"/>
          <w:sz w:val="24"/>
          <w:szCs w:val="24"/>
          <w:highlight w:val="none"/>
        </w:rPr>
        <w:t>具体要求及相关注意事项如下：</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en-US" w:eastAsia="zh-CN"/>
        </w:rPr>
        <w:t>JJAHZX2025071501；</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晋江安海职业中专学校校外车辆租赁服务；</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付款方式：每月（季）结算，据实结算，乙方应在每月（季）最后1天将相关费用以书面清单形式报甲方审核，甲方审核同意后，乙方开具合规发票提交甲方，甲方在收到发票后15个工作日内向乙方足额支付；</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服务期限：合同期为2025年8月1日至2026年8月31日</w:t>
      </w:r>
      <w:bookmarkStart w:id="4" w:name="_GoBack"/>
      <w:bookmarkEnd w:id="4"/>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二、报价人的资格要求</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中华人民共和国</w:t>
      </w:r>
      <w:r>
        <w:rPr>
          <w:rFonts w:hint="eastAsia" w:ascii="宋体" w:hAnsi="宋体" w:eastAsia="宋体" w:cs="宋体"/>
          <w:color w:val="auto"/>
          <w:sz w:val="24"/>
          <w:szCs w:val="24"/>
          <w:highlight w:val="none"/>
        </w:rPr>
        <w:t>政府采购法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第二十二条之供应商资格规定。</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2.报价人须持有合法有效的营业执照，其经营范围须涵盖所投标内容。</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3.单位负责人为同一人或者存在控股、管理关系的不同单位，不得同时参加本项目询价报价。</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供应商未被列入“信用中国”网站（www.creditchina.gov.cn）失信执行人名单、重大税收违法案件当事人名单，和中国政府采购网（www.ccgp.gov.cn）政府严重违法失信行为记录名单的供应商。</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供应商需满足《晋江市教育局转发〈晋江市交通运输综合执法大队关于商请进一步规范我市学校租用客运包车行为的函〉的通知》、《晋江市交通运输综合执法大队关于商请进一步规范我市学校租用客运包车行为的函》（晋交执函〔2023〕1号）、《晋江市人民政府路长办公室关于进一步规范全市各类活动租使用客运包车行为的通知》（晋路长办〔2023〕4号）等文件要求，</w:t>
      </w: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val="en-US" w:eastAsia="zh-CN"/>
        </w:rPr>
        <w:t>有效的</w:t>
      </w:r>
      <w:r>
        <w:rPr>
          <w:rFonts w:hint="eastAsia" w:ascii="宋体" w:hAnsi="宋体" w:eastAsia="宋体" w:cs="宋体"/>
          <w:color w:val="auto"/>
          <w:sz w:val="24"/>
          <w:szCs w:val="24"/>
          <w:highlight w:val="none"/>
        </w:rPr>
        <w:t>《中华人民共和国道路运输经营许可证》</w:t>
      </w:r>
      <w:r>
        <w:rPr>
          <w:rFonts w:hint="eastAsia" w:ascii="宋体" w:hAnsi="宋体" w:eastAsia="宋体" w:cs="宋体"/>
          <w:color w:val="auto"/>
          <w:sz w:val="24"/>
          <w:szCs w:val="24"/>
          <w:highlight w:val="none"/>
          <w:lang w:eastAsia="zh-CN"/>
        </w:rPr>
        <w:t>及相关资质，并在《泉州市具有市际及以上包车客运资质的企业名单》中。</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6.本项目不接受联合体参加。</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三、报价时需提交材料</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（1）企业营业执照、道路运输许可证及相关资质复印件；</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（2）法定代表人及授权委托书（若有）；</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（3）报价表（若有，可注明优惠条件）；</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（4）为服务本项目所提供的车辆清单（包含车牌号、车型、座位数、购入年限、保险凭证）（包括但不限于报价表中的车型，不少于1辆，表格自拟）；</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（5）服务方案(格式自拟)；</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（6）服务承诺(格式自拟)；</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（7）应急处理预案(格式自拟)；</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（8）业绩证明；</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（9）其他所必需的相关材料。</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五、相关时间信息</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1.公告时间:本次比选公告于2025年7月15日至2025年7月21日在晋江安海职业中专学校网站（http://www.jjahzx.cn/→后勤保障→招标专栏）进行公告；</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2.递交截止时间：请有意向的潜在供应商于2025年7月22日上午11:30止（北京时间）将相关纸质材料密封提交到晋江安海职业中专学校安海校区行政楼2楼总务处 ，逾期送达恕不接受。</w:t>
      </w:r>
      <w:r>
        <w:rPr>
          <w:rFonts w:hint="eastAsia" w:ascii="宋体" w:hAnsi="宋体" w:eastAsia="宋体" w:cs="宋体"/>
          <w:b/>
          <w:bCs/>
          <w:color w:val="auto"/>
          <w:sz w:val="24"/>
          <w:szCs w:val="24"/>
          <w:highlight w:val="none"/>
          <w:lang w:val="en-US" w:eastAsia="zh-CN"/>
        </w:rPr>
        <w:t>所有材料自行扫描成PDF文档，发送至441959144@qq.com邮箱。</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其他补充事宜</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1.本项目</w:t>
      </w:r>
      <w:r>
        <w:rPr>
          <w:rFonts w:hint="eastAsia" w:ascii="宋体" w:hAnsi="宋体" w:eastAsia="宋体" w:cs="宋体"/>
          <w:color w:val="auto"/>
          <w:sz w:val="24"/>
          <w:szCs w:val="24"/>
          <w:highlight w:val="none"/>
        </w:rPr>
        <w:t>不单独组织报名</w:t>
      </w:r>
      <w:r>
        <w:rPr>
          <w:rFonts w:hint="eastAsia" w:ascii="宋体" w:hAnsi="宋体" w:eastAsia="宋体" w:cs="宋体"/>
          <w:color w:val="auto"/>
          <w:sz w:val="24"/>
          <w:szCs w:val="24"/>
          <w:highlight w:val="none"/>
          <w:lang w:eastAsia="zh-CN"/>
        </w:rPr>
        <w:t>，不组织现场踏勘</w:t>
      </w:r>
      <w:r>
        <w:rPr>
          <w:rFonts w:hint="eastAsia" w:ascii="宋体" w:hAnsi="宋体" w:eastAsia="宋体" w:cs="宋体"/>
          <w:color w:val="auto"/>
          <w:sz w:val="24"/>
          <w:szCs w:val="24"/>
          <w:highlight w:val="none"/>
        </w:rPr>
        <w:t>，意向单位可在截止日期前递交响应文件。</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.评审时间</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rPr>
        <w:t>学校自行安排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中标结果将于学校召开</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讨论会后，在晋江安海职业中专学校网站（http://www.jjahzx.cn/→后勤保障→招标专栏）上公告。</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七、联系方式</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询价比选单位：晋江安海职业中专学校</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地址：福建省晋江市安海镇兴安北路1号</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联系人：林老师，电话：（0595）85702506</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firstLine="7200" w:firstLineChars="30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晋江安海职业中专学校</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4"/>
          <w:szCs w:val="24"/>
          <w:highlight w:val="none"/>
          <w:lang w:val="en-US" w:eastAsia="zh-CN"/>
        </w:rPr>
        <w:t xml:space="preserve">                                                           2025年07月15日</w:t>
      </w:r>
    </w:p>
    <w:p>
      <w:pPr>
        <w:jc w:val="left"/>
        <w:rPr>
          <w:rFonts w:hint="eastAsia" w:ascii="宋体" w:hAnsi="宋体" w:eastAsia="宋体" w:cs="宋体"/>
          <w:color w:val="auto"/>
          <w:sz w:val="22"/>
          <w:szCs w:val="28"/>
          <w:highlight w:val="none"/>
          <w:lang w:val="en-US" w:eastAsia="zh-CN"/>
        </w:rPr>
      </w:pPr>
    </w:p>
    <w:p>
      <w:pPr>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br w:type="page"/>
      </w:r>
    </w:p>
    <w:p>
      <w:pPr>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第二章 采购需求</w:t>
      </w:r>
    </w:p>
    <w:p>
      <w:pPr>
        <w:keepNext w:val="0"/>
        <w:keepLines w:val="0"/>
        <w:pageBreakBefore w:val="0"/>
        <w:kinsoku/>
        <w:wordWrap/>
        <w:overflowPunct/>
        <w:topLinePunct w:val="0"/>
        <w:autoSpaceDE/>
        <w:autoSpaceDN/>
        <w:bidi w:val="0"/>
        <w:adjustRightInd/>
        <w:snapToGrid/>
        <w:spacing w:line="312" w:lineRule="auto"/>
        <w:ind w:firstLine="482" w:firstLineChars="200"/>
        <w:jc w:val="center"/>
        <w:textAlignment w:val="auto"/>
        <w:rPr>
          <w:rFonts w:hint="eastAsia" w:ascii="宋体" w:hAnsi="宋体" w:eastAsia="宋体" w:cs="宋体"/>
          <w:b/>
          <w:bCs/>
          <w:color w:val="auto"/>
          <w:sz w:val="24"/>
          <w:szCs w:val="32"/>
          <w:highlight w:val="none"/>
          <w:lang w:val="en-US" w:eastAsia="zh-CN"/>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firstLine="482" w:firstLineChars="200"/>
        <w:jc w:val="left"/>
        <w:textAlignment w:val="auto"/>
        <w:outlineLvl w:val="0"/>
        <w:rPr>
          <w:rStyle w:val="18"/>
          <w:rFonts w:hint="eastAsia" w:ascii="宋体" w:hAnsi="宋体" w:eastAsia="宋体" w:cs="宋体"/>
          <w:b/>
          <w:bCs/>
          <w:color w:val="auto"/>
          <w:sz w:val="24"/>
          <w:szCs w:val="24"/>
          <w:highlight w:val="none"/>
          <w:lang w:eastAsia="zh-CN"/>
        </w:rPr>
      </w:pPr>
      <w:r>
        <w:rPr>
          <w:rStyle w:val="18"/>
          <w:rFonts w:hint="eastAsia" w:ascii="宋体" w:hAnsi="宋体" w:eastAsia="宋体" w:cs="宋体"/>
          <w:b/>
          <w:bCs/>
          <w:color w:val="auto"/>
          <w:sz w:val="24"/>
          <w:szCs w:val="24"/>
          <w:highlight w:val="none"/>
          <w:lang w:eastAsia="zh-CN"/>
        </w:rPr>
        <w:t>（以下条款均为不允许负偏离的实际性响应条款，否则按无效响应处理）</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为满足</w:t>
      </w:r>
      <w:r>
        <w:rPr>
          <w:rFonts w:hint="eastAsia" w:ascii="宋体" w:hAnsi="宋体" w:eastAsia="宋体" w:cs="宋体"/>
          <w:color w:val="auto"/>
          <w:sz w:val="24"/>
          <w:szCs w:val="24"/>
          <w:highlight w:val="none"/>
          <w:lang w:eastAsia="zh-CN"/>
        </w:rPr>
        <w:t>晋江安海职业中专学校安海校区、经开校区教育教学活动</w:t>
      </w:r>
      <w:r>
        <w:rPr>
          <w:rFonts w:hint="eastAsia" w:ascii="宋体" w:hAnsi="宋体" w:eastAsia="宋体" w:cs="宋体"/>
          <w:color w:val="auto"/>
          <w:sz w:val="24"/>
          <w:szCs w:val="24"/>
          <w:highlight w:val="none"/>
        </w:rPr>
        <w:t>用车，需要临时租用车辆服务，具体需求如下：</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供应商需提供公司营业执照、道路运输经营许可证、相关业绩案例等证明材料，证明其具备相应的服务能力和资质。​</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在服务期间，供应商应严格遵守学校的各项规章制度，车辆进出校园需遵守校园交通管理规定，听从学校安保人员指挥。若</w:t>
      </w:r>
      <w:r>
        <w:rPr>
          <w:rFonts w:hint="eastAsia" w:ascii="宋体" w:hAnsi="宋体" w:eastAsia="宋体" w:cs="宋体"/>
          <w:color w:val="auto"/>
          <w:sz w:val="24"/>
          <w:szCs w:val="24"/>
          <w:highlight w:val="none"/>
          <w:lang w:eastAsia="zh-CN"/>
        </w:rPr>
        <w:t>学</w:t>
      </w:r>
      <w:r>
        <w:rPr>
          <w:rFonts w:hint="eastAsia" w:ascii="宋体" w:hAnsi="宋体" w:eastAsia="宋体" w:cs="宋体"/>
          <w:color w:val="auto"/>
          <w:sz w:val="24"/>
          <w:szCs w:val="24"/>
          <w:highlight w:val="none"/>
        </w:rPr>
        <w:t>校有特殊活动或紧急任务，供应商应全力配合学校的用车安排，优先保障</w:t>
      </w:r>
      <w:r>
        <w:rPr>
          <w:rFonts w:hint="eastAsia" w:ascii="宋体" w:hAnsi="宋体" w:eastAsia="宋体" w:cs="宋体"/>
          <w:color w:val="auto"/>
          <w:sz w:val="24"/>
          <w:szCs w:val="24"/>
          <w:highlight w:val="none"/>
          <w:lang w:eastAsia="zh-CN"/>
        </w:rPr>
        <w:t>学校临时性</w:t>
      </w:r>
      <w:r>
        <w:rPr>
          <w:rFonts w:hint="eastAsia" w:ascii="宋体" w:hAnsi="宋体" w:eastAsia="宋体" w:cs="宋体"/>
          <w:color w:val="auto"/>
          <w:sz w:val="24"/>
          <w:szCs w:val="24"/>
          <w:highlight w:val="none"/>
        </w:rPr>
        <w:t>用车需求。</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用车主要目的地：</w:t>
      </w:r>
      <w:r>
        <w:rPr>
          <w:rFonts w:hint="eastAsia" w:ascii="宋体" w:hAnsi="宋体" w:eastAsia="宋体" w:cs="宋体"/>
          <w:color w:val="auto"/>
          <w:sz w:val="24"/>
          <w:szCs w:val="24"/>
          <w:highlight w:val="none"/>
          <w:lang w:eastAsia="zh-CN"/>
        </w:rPr>
        <w:t>安海镇区内</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晋江市区内、泉州市辖其他市县区</w:t>
      </w:r>
      <w:r>
        <w:rPr>
          <w:rFonts w:hint="eastAsia" w:ascii="宋体" w:hAnsi="宋体" w:eastAsia="宋体" w:cs="宋体"/>
          <w:color w:val="auto"/>
          <w:sz w:val="24"/>
          <w:szCs w:val="24"/>
          <w:highlight w:val="none"/>
        </w:rPr>
        <w:t>等。</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车辆需求：大中型客车（为主）、商务车等多种车型可选择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所提供的车辆应符合市内</w:t>
      </w:r>
      <w:r>
        <w:rPr>
          <w:rFonts w:hint="eastAsia" w:ascii="宋体" w:hAnsi="宋体" w:eastAsia="宋体" w:cs="宋体"/>
          <w:color w:val="auto"/>
          <w:sz w:val="24"/>
          <w:szCs w:val="24"/>
          <w:highlight w:val="none"/>
          <w:lang w:eastAsia="zh-CN"/>
        </w:rPr>
        <w:t>、市际及以上</w:t>
      </w:r>
      <w:r>
        <w:rPr>
          <w:rFonts w:hint="eastAsia" w:ascii="宋体" w:hAnsi="宋体" w:eastAsia="宋体" w:cs="宋体"/>
          <w:color w:val="auto"/>
          <w:sz w:val="24"/>
          <w:szCs w:val="24"/>
          <w:highlight w:val="none"/>
        </w:rPr>
        <w:t>包车</w:t>
      </w:r>
      <w:r>
        <w:rPr>
          <w:rFonts w:hint="eastAsia" w:ascii="宋体" w:hAnsi="宋体" w:eastAsia="宋体" w:cs="宋体"/>
          <w:color w:val="auto"/>
          <w:sz w:val="24"/>
          <w:szCs w:val="24"/>
          <w:highlight w:val="none"/>
          <w:lang w:eastAsia="zh-CN"/>
        </w:rPr>
        <w:t>客运资质</w:t>
      </w:r>
      <w:r>
        <w:rPr>
          <w:rFonts w:hint="eastAsia" w:ascii="宋体" w:hAnsi="宋体" w:eastAsia="宋体" w:cs="宋体"/>
          <w:color w:val="auto"/>
          <w:sz w:val="24"/>
          <w:szCs w:val="24"/>
          <w:highlight w:val="none"/>
        </w:rPr>
        <w:t>要求，各种手续合法完整、车辆性能好、设备齐全、安全可靠、舒适卫生</w:t>
      </w:r>
      <w:r>
        <w:rPr>
          <w:rFonts w:hint="eastAsia" w:ascii="宋体" w:hAnsi="宋体" w:eastAsia="宋体" w:cs="宋体"/>
          <w:color w:val="auto"/>
          <w:sz w:val="24"/>
          <w:szCs w:val="24"/>
          <w:highlight w:val="none"/>
          <w:lang w:eastAsia="zh-CN"/>
        </w:rPr>
        <w:t>、无异味</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车辆保险：租赁期间，出租方需为车辆购买各类保险和足额座位险。</w:t>
      </w:r>
      <w:r>
        <w:rPr>
          <w:rFonts w:hint="eastAsia" w:ascii="宋体" w:hAnsi="宋体" w:eastAsia="宋体" w:cs="宋体"/>
          <w:color w:val="auto"/>
          <w:sz w:val="24"/>
          <w:szCs w:val="24"/>
          <w:highlight w:val="none"/>
          <w:lang w:val="en-US" w:eastAsia="zh-CN"/>
        </w:rPr>
        <w:t>包括</w:t>
      </w:r>
      <w:r>
        <w:rPr>
          <w:rFonts w:hint="eastAsia" w:ascii="宋体" w:hAnsi="宋体" w:eastAsia="宋体" w:cs="宋体"/>
          <w:color w:val="auto"/>
          <w:sz w:val="24"/>
          <w:szCs w:val="24"/>
          <w:highlight w:val="none"/>
        </w:rPr>
        <w:t>交强险、第三方责任险、承运人险和座位险等。</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拟配备的车辆和人员应符合国家有关道路运输的规定，其中车辆需具备有效的车辆营运证，人员需持有相应的道路运输从业人员从业资格证。</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在不违反法律法规的前提下，中标人需服从采购人对车辆及驾驶员的相关管理规定。</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中标人需承担运输过程中产生的全部费用，包括但不限于保险费、燃料费、维修费、驾驶人员工资及劳务费等。驾驶员交通及就餐问题由中标人解决。</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中标人应保障车辆安全行驶，负责交通安全等全过程管理，确保安全行车、文明行车。若出现交通事故、人员劳资纠纷等，其责任和相关费用均由中标人承担。如因此导致采购人损失的，采购人有权向中标人追偿。</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租赁车辆在租赁期内的维修、日常保养、燃油、年审、保险、相关税费以及随车驾驶员工资劳务等为完成本项目所需的所有费用，均包含在报价中，招标人不再支付任何额外费用。</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11.用车频次：根据教育教学活动临时调拨，并以实际用车情况，按月（季）结算。</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12.对于未在本次报价中具体体现出目的地的车辆租赁服务，根据实际行程的目的地由双方约定计费标准进行结算。</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供应商必须在响应文件中对以上条款和服务承诺明确列出，承诺内容必须符合本次询价文件要求。</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其他未尽事宜由双方在采购合同中详细约定。</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lang w:eastAsia="zh-CN"/>
        </w:rPr>
      </w:pPr>
    </w:p>
    <w:p>
      <w:pPr>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br w:type="page"/>
      </w:r>
    </w:p>
    <w:p>
      <w:pPr>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第三章 评审办法</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综合本项目的特点，根据相关法律法规的规定，本着保护竞争，维护采购工作公开、公平、公正原则，特制定本评审办法，作为选定本次采购</w:t>
      </w:r>
      <w:r>
        <w:rPr>
          <w:rFonts w:hint="eastAsia" w:asciiTheme="minorEastAsia" w:hAnsiTheme="minorEastAsia" w:eastAsiaTheme="minorEastAsia" w:cstheme="minorEastAsia"/>
          <w:color w:val="auto"/>
          <w:sz w:val="24"/>
          <w:szCs w:val="24"/>
          <w:highlight w:val="none"/>
          <w:lang w:eastAsia="zh-CN"/>
        </w:rPr>
        <w:t>中标</w:t>
      </w:r>
      <w:r>
        <w:rPr>
          <w:rFonts w:hint="eastAsia" w:asciiTheme="minorEastAsia" w:hAnsiTheme="minorEastAsia" w:eastAsiaTheme="minorEastAsia" w:cstheme="minorEastAsia"/>
          <w:color w:val="auto"/>
          <w:sz w:val="24"/>
          <w:szCs w:val="24"/>
          <w:highlight w:val="none"/>
        </w:rPr>
        <w:t>人的依据。</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1.成立比选评审小组</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采购人将根据</w:t>
      </w:r>
      <w:r>
        <w:rPr>
          <w:rFonts w:hint="eastAsia" w:asciiTheme="minorEastAsia" w:hAnsiTheme="minorEastAsia" w:eastAsiaTheme="minorEastAsia" w:cstheme="minorEastAsia"/>
          <w:color w:val="auto"/>
          <w:sz w:val="24"/>
          <w:szCs w:val="24"/>
          <w:highlight w:val="none"/>
          <w:lang w:val="en-US" w:eastAsia="zh-CN"/>
        </w:rPr>
        <w:t>货物与服务</w:t>
      </w:r>
      <w:r>
        <w:rPr>
          <w:rFonts w:hint="eastAsia" w:asciiTheme="minorEastAsia" w:hAnsiTheme="minorEastAsia" w:eastAsiaTheme="minorEastAsia" w:cstheme="minorEastAsia"/>
          <w:color w:val="auto"/>
          <w:sz w:val="24"/>
          <w:szCs w:val="24"/>
          <w:highlight w:val="none"/>
        </w:rPr>
        <w:t>的特点，依</w:t>
      </w:r>
      <w:r>
        <w:rPr>
          <w:rFonts w:hint="eastAsia" w:asciiTheme="minorEastAsia" w:hAnsiTheme="minorEastAsia" w:eastAsiaTheme="minorEastAsia" w:cstheme="minorEastAsia"/>
          <w:color w:val="auto"/>
          <w:sz w:val="24"/>
          <w:szCs w:val="24"/>
          <w:highlight w:val="none"/>
          <w:lang w:val="en-US" w:eastAsia="zh-CN"/>
        </w:rPr>
        <w:t>规</w:t>
      </w:r>
      <w:r>
        <w:rPr>
          <w:rFonts w:hint="eastAsia" w:asciiTheme="minorEastAsia" w:hAnsiTheme="minorEastAsia" w:eastAsiaTheme="minorEastAsia" w:cstheme="minorEastAsia"/>
          <w:color w:val="auto"/>
          <w:sz w:val="24"/>
          <w:szCs w:val="24"/>
          <w:highlight w:val="none"/>
        </w:rPr>
        <w:t>组建</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比选小组，</w:t>
      </w:r>
      <w:r>
        <w:rPr>
          <w:rFonts w:hint="eastAsia" w:asciiTheme="minorEastAsia" w:hAnsiTheme="minorEastAsia" w:eastAsiaTheme="minorEastAsia" w:cstheme="minorEastAsia"/>
          <w:color w:val="auto"/>
          <w:sz w:val="24"/>
          <w:szCs w:val="24"/>
          <w:highlight w:val="none"/>
          <w:lang w:eastAsia="zh-CN"/>
        </w:rPr>
        <w:t>由校级领导</w:t>
      </w:r>
      <w:r>
        <w:rPr>
          <w:rFonts w:hint="eastAsia" w:asciiTheme="minorEastAsia" w:hAnsiTheme="minorEastAsia" w:eastAsiaTheme="minorEastAsia" w:cstheme="minorEastAsia"/>
          <w:color w:val="auto"/>
          <w:sz w:val="24"/>
          <w:szCs w:val="24"/>
          <w:highlight w:val="none"/>
        </w:rPr>
        <w:t>组成。</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具体评分细则如下：</w:t>
      </w:r>
    </w:p>
    <w:tbl>
      <w:tblPr>
        <w:tblStyle w:val="15"/>
        <w:tblW w:w="480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11"/>
        <w:gridCol w:w="1743"/>
        <w:gridCol w:w="605"/>
        <w:gridCol w:w="65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371" w:type="pct"/>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910" w:type="pct"/>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评审因素</w:t>
            </w:r>
          </w:p>
        </w:tc>
        <w:tc>
          <w:tcPr>
            <w:tcW w:w="316" w:type="pct"/>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分值</w:t>
            </w:r>
          </w:p>
        </w:tc>
        <w:tc>
          <w:tcPr>
            <w:tcW w:w="3401" w:type="pct"/>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评分说明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5000" w:type="pct"/>
            <w:gridSpan w:val="4"/>
            <w:noWrap w:val="0"/>
            <w:vAlign w:val="center"/>
          </w:tcPr>
          <w:p>
            <w:pPr>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一、价格部分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6" w:hRule="atLeast"/>
          <w:jc w:val="center"/>
        </w:trPr>
        <w:tc>
          <w:tcPr>
            <w:tcW w:w="371" w:type="pct"/>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910" w:type="pct"/>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rPr>
              <w:t>价格得分</w:t>
            </w:r>
          </w:p>
        </w:tc>
        <w:tc>
          <w:tcPr>
            <w:tcW w:w="316" w:type="pct"/>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zh-CN"/>
              </w:rPr>
              <w:t>0</w:t>
            </w:r>
          </w:p>
        </w:tc>
        <w:tc>
          <w:tcPr>
            <w:tcW w:w="3401" w:type="pct"/>
            <w:noWrap w:val="0"/>
            <w:vAlign w:val="center"/>
          </w:tcPr>
          <w:p>
            <w:pPr>
              <w:spacing w:line="240" w:lineRule="auto"/>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采用低价优先法计算，即满足询价文件要求且</w:t>
            </w:r>
            <w:r>
              <w:rPr>
                <w:rFonts w:hint="eastAsia" w:asciiTheme="minorEastAsia" w:hAnsiTheme="minorEastAsia" w:eastAsiaTheme="minorEastAsia" w:cstheme="minorEastAsia"/>
                <w:color w:val="auto"/>
                <w:sz w:val="24"/>
                <w:szCs w:val="24"/>
                <w:highlight w:val="none"/>
                <w:lang w:val="en-US" w:eastAsia="zh-CN"/>
              </w:rPr>
              <w:t>最低</w:t>
            </w:r>
            <w:r>
              <w:rPr>
                <w:rFonts w:hint="eastAsia" w:asciiTheme="minorEastAsia" w:hAnsiTheme="minorEastAsia" w:eastAsiaTheme="minorEastAsia" w:cstheme="minorEastAsia"/>
                <w:color w:val="auto"/>
                <w:sz w:val="24"/>
                <w:szCs w:val="24"/>
                <w:highlight w:val="none"/>
                <w:lang w:val="zh-CN"/>
              </w:rPr>
              <w:t>的报价为基准价，其价格分为满分</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zh-CN"/>
              </w:rPr>
              <w:t>0分。其他报价</w:t>
            </w:r>
            <w:r>
              <w:rPr>
                <w:rFonts w:hint="eastAsia" w:asciiTheme="minorEastAsia" w:hAnsiTheme="minorEastAsia" w:eastAsiaTheme="minorEastAsia" w:cstheme="minorEastAsia"/>
                <w:color w:val="auto"/>
                <w:sz w:val="24"/>
                <w:szCs w:val="24"/>
                <w:highlight w:val="none"/>
                <w:lang w:val="en-US" w:eastAsia="zh-CN"/>
              </w:rPr>
              <w:t>单位</w:t>
            </w:r>
            <w:r>
              <w:rPr>
                <w:rFonts w:hint="eastAsia" w:asciiTheme="minorEastAsia" w:hAnsiTheme="minorEastAsia" w:eastAsiaTheme="minorEastAsia" w:cstheme="minorEastAsia"/>
                <w:color w:val="auto"/>
                <w:sz w:val="24"/>
                <w:szCs w:val="24"/>
                <w:highlight w:val="none"/>
                <w:lang w:val="zh-CN"/>
              </w:rPr>
              <w:t>的报价得分计算公式如下：报价得分＝</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zh-CN"/>
              </w:rPr>
              <w:t>0×（评标基准价/投标报价）。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5000" w:type="pct"/>
            <w:gridSpan w:val="4"/>
            <w:noWrap w:val="0"/>
            <w:vAlign w:val="center"/>
          </w:tcPr>
          <w:p>
            <w:pPr>
              <w:spacing w:line="240" w:lineRule="auto"/>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二、商务</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val="zh-CN"/>
              </w:rPr>
              <w:t>技术部分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4" w:hRule="atLeast"/>
          <w:jc w:val="center"/>
        </w:trPr>
        <w:tc>
          <w:tcPr>
            <w:tcW w:w="371" w:type="pct"/>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910" w:type="pct"/>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服务响应程度</w:t>
            </w:r>
          </w:p>
        </w:tc>
        <w:tc>
          <w:tcPr>
            <w:tcW w:w="316" w:type="pct"/>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15</w:t>
            </w:r>
          </w:p>
        </w:tc>
        <w:tc>
          <w:tcPr>
            <w:tcW w:w="3401" w:type="pct"/>
            <w:noWrap w:val="0"/>
            <w:vAlign w:val="center"/>
          </w:tcPr>
          <w:p>
            <w:pPr>
              <w:spacing w:line="240" w:lineRule="auto"/>
              <w:jc w:val="both"/>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color w:val="auto"/>
                <w:sz w:val="24"/>
                <w:szCs w:val="24"/>
                <w:highlight w:val="none"/>
                <w:lang w:val="zh-CN"/>
              </w:rPr>
              <w:t>针对第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val="zh-CN"/>
              </w:rPr>
              <w:t>章中的</w:t>
            </w:r>
            <w:r>
              <w:rPr>
                <w:rFonts w:hint="eastAsia" w:asciiTheme="minorEastAsia" w:hAnsiTheme="minorEastAsia" w:eastAsiaTheme="minorEastAsia" w:cstheme="minorEastAsia"/>
                <w:color w:val="auto"/>
                <w:sz w:val="24"/>
                <w:szCs w:val="24"/>
                <w:highlight w:val="none"/>
                <w:lang w:val="en-US" w:eastAsia="zh-CN"/>
              </w:rPr>
              <w:t>采购需求，全部满足要求的得满分15分，其中任意一项不满足或未响应的视为无效报价。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73" w:hRule="atLeast"/>
          <w:jc w:val="center"/>
        </w:trPr>
        <w:tc>
          <w:tcPr>
            <w:tcW w:w="371" w:type="pct"/>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910" w:type="pct"/>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经验业绩</w:t>
            </w:r>
          </w:p>
        </w:tc>
        <w:tc>
          <w:tcPr>
            <w:tcW w:w="316" w:type="pct"/>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25</w:t>
            </w:r>
          </w:p>
        </w:tc>
        <w:tc>
          <w:tcPr>
            <w:tcW w:w="3401" w:type="pct"/>
            <w:noWrap w:val="0"/>
            <w:vAlign w:val="center"/>
          </w:tcPr>
          <w:p>
            <w:pPr>
              <w:spacing w:line="240" w:lineRule="auto"/>
              <w:jc w:val="both"/>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提供</w:t>
            </w:r>
            <w:r>
              <w:rPr>
                <w:rFonts w:hint="eastAsia" w:asciiTheme="minorEastAsia" w:hAnsiTheme="minorEastAsia" w:eastAsiaTheme="minorEastAsia" w:cstheme="minorEastAsia"/>
                <w:color w:val="auto"/>
                <w:sz w:val="24"/>
                <w:szCs w:val="24"/>
                <w:highlight w:val="none"/>
                <w:lang w:val="zh-CN"/>
              </w:rPr>
              <w:t>近</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zh-CN"/>
              </w:rPr>
              <w:t>年（合同签订日期自202</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lang w:val="zh-CN"/>
              </w:rPr>
              <w:t>年</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zh-CN"/>
              </w:rPr>
              <w:t>月1日起至今）同类学校或事业单位车辆租赁</w:t>
            </w:r>
            <w:r>
              <w:rPr>
                <w:rFonts w:hint="eastAsia" w:asciiTheme="minorEastAsia" w:hAnsiTheme="minorEastAsia" w:eastAsiaTheme="minorEastAsia" w:cstheme="minorEastAsia"/>
                <w:color w:val="auto"/>
                <w:sz w:val="24"/>
                <w:szCs w:val="24"/>
                <w:highlight w:val="none"/>
                <w:lang w:val="en-US" w:eastAsia="zh-CN"/>
              </w:rPr>
              <w:t>业务案例</w:t>
            </w:r>
            <w:r>
              <w:rPr>
                <w:rFonts w:hint="eastAsia" w:asciiTheme="minorEastAsia" w:hAnsiTheme="minorEastAsia" w:eastAsiaTheme="minorEastAsia" w:cstheme="minorEastAsia"/>
                <w:color w:val="auto"/>
                <w:sz w:val="24"/>
                <w:szCs w:val="24"/>
                <w:highlight w:val="none"/>
                <w:lang w:val="zh-CN"/>
              </w:rPr>
              <w:t>。（每提供1个得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zh-CN"/>
              </w:rPr>
              <w:t>分；最高得</w:t>
            </w:r>
            <w:r>
              <w:rPr>
                <w:rFonts w:hint="eastAsia" w:asciiTheme="minorEastAsia" w:hAnsiTheme="minorEastAsia" w:eastAsiaTheme="minorEastAsia" w:cstheme="minorEastAsia"/>
                <w:color w:val="auto"/>
                <w:sz w:val="24"/>
                <w:szCs w:val="24"/>
                <w:highlight w:val="none"/>
                <w:lang w:val="en-US" w:eastAsia="zh-CN"/>
              </w:rPr>
              <w:t>25</w:t>
            </w:r>
            <w:r>
              <w:rPr>
                <w:rFonts w:hint="eastAsia" w:asciiTheme="minorEastAsia" w:hAnsiTheme="minorEastAsia" w:eastAsiaTheme="minorEastAsia" w:cstheme="minorEastAsia"/>
                <w:color w:val="auto"/>
                <w:sz w:val="24"/>
                <w:szCs w:val="24"/>
                <w:highlight w:val="none"/>
                <w:lang w:val="zh-CN"/>
              </w:rPr>
              <w:t>分）注：需提供相关业绩的合同复印件，合同金额不少于</w:t>
            </w:r>
            <w:r>
              <w:rPr>
                <w:rFonts w:hint="eastAsia" w:asciiTheme="minorEastAsia" w:hAnsiTheme="minorEastAsia" w:eastAsiaTheme="minorEastAsia" w:cstheme="minorEastAsia"/>
                <w:color w:val="auto"/>
                <w:sz w:val="24"/>
                <w:szCs w:val="24"/>
                <w:highlight w:val="none"/>
                <w:lang w:val="en-US" w:eastAsia="zh-CN"/>
              </w:rPr>
              <w:t>5000元，</w:t>
            </w:r>
            <w:r>
              <w:rPr>
                <w:rFonts w:hint="eastAsia" w:asciiTheme="minorEastAsia" w:hAnsiTheme="minorEastAsia" w:eastAsiaTheme="minorEastAsia" w:cstheme="minorEastAsia"/>
                <w:color w:val="auto"/>
                <w:sz w:val="24"/>
                <w:szCs w:val="24"/>
                <w:highlight w:val="none"/>
                <w:lang w:val="zh-CN"/>
              </w:rPr>
              <w:t>否则将不予认可。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67" w:hRule="atLeast"/>
          <w:jc w:val="center"/>
        </w:trPr>
        <w:tc>
          <w:tcPr>
            <w:tcW w:w="371" w:type="pct"/>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910"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服务方案</w:t>
            </w:r>
          </w:p>
        </w:tc>
        <w:tc>
          <w:tcPr>
            <w:tcW w:w="316" w:type="pct"/>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15</w:t>
            </w:r>
          </w:p>
        </w:tc>
        <w:tc>
          <w:tcPr>
            <w:tcW w:w="3401" w:type="pct"/>
            <w:noWrap w:val="0"/>
            <w:vAlign w:val="center"/>
          </w:tcPr>
          <w:p>
            <w:pPr>
              <w:spacing w:line="240" w:lineRule="auto"/>
              <w:jc w:val="both"/>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根据有关法规、政策、标准及实际情况等特点，提出项目整体实施，包括但不限于车辆安全管理、调度管理</w:t>
            </w:r>
            <w:r>
              <w:rPr>
                <w:rFonts w:hint="eastAsia" w:asciiTheme="minorEastAsia" w:hAnsiTheme="minorEastAsia" w:eastAsiaTheme="minorEastAsia" w:cstheme="minorEastAsia"/>
                <w:color w:val="auto"/>
                <w:sz w:val="24"/>
                <w:szCs w:val="24"/>
                <w:highlight w:val="none"/>
                <w:lang w:val="zh-CN" w:eastAsia="zh-CN"/>
              </w:rPr>
              <w:t>、人员配备安排、车辆</w:t>
            </w:r>
            <w:r>
              <w:rPr>
                <w:rFonts w:hint="eastAsia" w:asciiTheme="minorEastAsia" w:hAnsiTheme="minorEastAsia" w:eastAsiaTheme="minorEastAsia" w:cstheme="minorEastAsia"/>
                <w:color w:val="auto"/>
                <w:sz w:val="24"/>
                <w:szCs w:val="24"/>
                <w:highlight w:val="none"/>
                <w:lang w:val="zh-CN"/>
              </w:rPr>
              <w:t>配备计划</w:t>
            </w:r>
            <w:r>
              <w:rPr>
                <w:rFonts w:hint="eastAsia" w:asciiTheme="minorEastAsia" w:hAnsiTheme="minorEastAsia" w:eastAsiaTheme="minorEastAsia" w:cstheme="minorEastAsia"/>
                <w:color w:val="auto"/>
                <w:sz w:val="24"/>
                <w:szCs w:val="24"/>
                <w:highlight w:val="none"/>
                <w:lang w:val="zh-CN" w:eastAsia="zh-CN"/>
              </w:rPr>
              <w:t>等。</w:t>
            </w:r>
            <w:r>
              <w:rPr>
                <w:rFonts w:hint="eastAsia" w:asciiTheme="minorEastAsia" w:hAnsiTheme="minorEastAsia" w:eastAsiaTheme="minorEastAsia" w:cstheme="minorEastAsia"/>
                <w:color w:val="auto"/>
                <w:sz w:val="24"/>
                <w:szCs w:val="24"/>
                <w:highlight w:val="none"/>
                <w:lang w:val="zh-CN"/>
              </w:rPr>
              <w:t>方案详实、完整、可操作性强的得</w:t>
            </w: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lang w:val="zh-CN"/>
              </w:rPr>
              <w:t>分；方案部分详实或部分内容可操作性较强的得</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val="zh-CN"/>
              </w:rPr>
              <w:t>分；方案阐述简短或无实质内容或方案可操作性不强的得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zh-CN"/>
              </w:rPr>
              <w:t>分；未提供或方案不合理的本项不得分。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67" w:hRule="atLeast"/>
          <w:jc w:val="center"/>
        </w:trPr>
        <w:tc>
          <w:tcPr>
            <w:tcW w:w="371" w:type="pct"/>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910" w:type="pct"/>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服务承诺</w:t>
            </w:r>
          </w:p>
        </w:tc>
        <w:tc>
          <w:tcPr>
            <w:tcW w:w="316" w:type="pct"/>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zh-CN"/>
              </w:rPr>
              <w:t>0</w:t>
            </w:r>
          </w:p>
        </w:tc>
        <w:tc>
          <w:tcPr>
            <w:tcW w:w="3401" w:type="pct"/>
            <w:noWrap w:val="0"/>
            <w:vAlign w:val="center"/>
          </w:tcPr>
          <w:p>
            <w:pPr>
              <w:spacing w:line="240" w:lineRule="auto"/>
              <w:jc w:val="both"/>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投标人①承诺所提供服务的车辆保险险种完整，具体包含但不限于交强险、第三者责任险（不低于</w:t>
            </w:r>
            <w:r>
              <w:rPr>
                <w:rFonts w:hint="eastAsia" w:asciiTheme="minorEastAsia" w:hAnsiTheme="minorEastAsia" w:eastAsiaTheme="minorEastAsia" w:cstheme="minorEastAsia"/>
                <w:color w:val="auto"/>
                <w:sz w:val="24"/>
                <w:szCs w:val="24"/>
                <w:highlight w:val="none"/>
                <w:lang w:val="en-US" w:eastAsia="zh-CN"/>
              </w:rPr>
              <w:t>100万元</w:t>
            </w:r>
            <w:r>
              <w:rPr>
                <w:rFonts w:hint="eastAsia" w:asciiTheme="minorEastAsia" w:hAnsiTheme="minorEastAsia" w:eastAsiaTheme="minorEastAsia" w:cstheme="minorEastAsia"/>
                <w:color w:val="auto"/>
                <w:sz w:val="24"/>
                <w:szCs w:val="24"/>
                <w:highlight w:val="none"/>
                <w:lang w:val="zh-CN"/>
              </w:rPr>
              <w:t>）、乘坐人险（乘坐人险按核定乘车人座位数投保，且每座保额不低于</w:t>
            </w:r>
            <w:r>
              <w:rPr>
                <w:rFonts w:hint="eastAsia" w:asciiTheme="minorEastAsia" w:hAnsiTheme="minorEastAsia" w:eastAsiaTheme="minorEastAsia" w:cstheme="minorEastAsia"/>
                <w:color w:val="auto"/>
                <w:sz w:val="24"/>
                <w:szCs w:val="24"/>
                <w:highlight w:val="none"/>
                <w:lang w:val="en-US" w:eastAsia="zh-CN"/>
              </w:rPr>
              <w:t>40万元</w:t>
            </w:r>
            <w:r>
              <w:rPr>
                <w:rFonts w:hint="eastAsia" w:asciiTheme="minorEastAsia" w:hAnsiTheme="minorEastAsia" w:eastAsiaTheme="minorEastAsia" w:cstheme="minorEastAsia"/>
                <w:color w:val="auto"/>
                <w:sz w:val="24"/>
                <w:szCs w:val="24"/>
                <w:highlight w:val="none"/>
                <w:lang w:val="zh-CN"/>
              </w:rPr>
              <w:t>）等；②承诺投保道路承运人责任保险；③承诺为本项目额外配备应急保障车辆，满足应急需求。承诺格式自拟，</w:t>
            </w:r>
            <w:r>
              <w:rPr>
                <w:rFonts w:hint="eastAsia" w:asciiTheme="minorEastAsia" w:hAnsiTheme="minorEastAsia" w:eastAsiaTheme="minorEastAsia" w:cstheme="minorEastAsia"/>
                <w:color w:val="auto"/>
                <w:sz w:val="24"/>
                <w:szCs w:val="24"/>
                <w:highlight w:val="none"/>
                <w:lang w:val="en-US" w:eastAsia="zh-CN"/>
              </w:rPr>
              <w:t>未提供承诺书或承诺内容不完全满足上述要求的，不得分。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00" w:hRule="atLeast"/>
          <w:jc w:val="center"/>
        </w:trPr>
        <w:tc>
          <w:tcPr>
            <w:tcW w:w="371" w:type="pct"/>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910" w:type="pct"/>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应急预案</w:t>
            </w:r>
          </w:p>
        </w:tc>
        <w:tc>
          <w:tcPr>
            <w:tcW w:w="316" w:type="pct"/>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3401" w:type="pct"/>
            <w:noWrap w:val="0"/>
            <w:vAlign w:val="center"/>
          </w:tcPr>
          <w:p>
            <w:pPr>
              <w:spacing w:line="240" w:lineRule="auto"/>
              <w:jc w:val="both"/>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根据学校临时性用车、重大事故、恶劣天气等突发状况，提应急保障预案。预案合理有效、保障制度内容全面、可操作性强的得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zh-CN"/>
              </w:rPr>
              <w:t>分；预案部份合理或保障制度内容较为全面、可操作性较强的得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zh-CN"/>
              </w:rPr>
              <w:t>分；预案阐述简短或无实质内容或可操作性不强的得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zh-CN"/>
              </w:rPr>
              <w:t>分；未提供或预案不合理的本项不得分。</w:t>
            </w:r>
          </w:p>
        </w:tc>
      </w:tr>
    </w:tbl>
    <w:p>
      <w:pP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br w:type="page"/>
      </w:r>
    </w:p>
    <w:p>
      <w:pPr>
        <w:jc w:val="center"/>
        <w:rPr>
          <w:rFonts w:hint="eastAsia" w:ascii="宋体" w:hAnsi="宋体" w:eastAsia="宋体" w:cs="宋体"/>
          <w:b/>
          <w:bCs/>
          <w:color w:val="auto"/>
          <w:sz w:val="24"/>
          <w:szCs w:val="32"/>
          <w:highlight w:val="none"/>
          <w:lang w:val="en-US" w:eastAsia="zh-CN"/>
        </w:rPr>
        <w:sectPr>
          <w:footerReference r:id="rId3" w:type="default"/>
          <w:pgSz w:w="11906" w:h="16838"/>
          <w:pgMar w:top="1440" w:right="1080" w:bottom="1440" w:left="1080" w:header="851" w:footer="992" w:gutter="0"/>
          <w:pgNumType w:fmt="decimal"/>
          <w:cols w:space="425" w:num="1"/>
          <w:docGrid w:type="lines" w:linePitch="312" w:charSpace="0"/>
        </w:sectPr>
      </w:pPr>
    </w:p>
    <w:p>
      <w:pPr>
        <w:numPr>
          <w:ilvl w:val="0"/>
          <w:numId w:val="0"/>
        </w:numPr>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第四章 报价文件格式</w:t>
      </w:r>
    </w:p>
    <w:p>
      <w:pPr>
        <w:pStyle w:val="2"/>
        <w:spacing w:before="0" w:after="0" w:line="240" w:lineRule="auto"/>
        <w:jc w:val="center"/>
        <w:rPr>
          <w:rFonts w:hint="eastAsia" w:ascii="宋体" w:hAnsi="宋体" w:eastAsia="宋体" w:cs="宋体"/>
          <w:sz w:val="28"/>
          <w:szCs w:val="28"/>
          <w:lang w:val="en-US" w:eastAsia="zh-CN"/>
        </w:rPr>
      </w:pPr>
    </w:p>
    <w:p>
      <w:pPr>
        <w:spacing w:line="560" w:lineRule="exact"/>
        <w:rPr>
          <w:rFonts w:hint="eastAsia" w:ascii="宋体" w:hAnsi="宋体" w:eastAsia="宋体" w:cs="宋体"/>
          <w:sz w:val="28"/>
          <w:szCs w:val="28"/>
        </w:rPr>
      </w:pPr>
    </w:p>
    <w:p>
      <w:pPr>
        <w:jc w:val="center"/>
        <w:rPr>
          <w:rFonts w:hint="eastAsia" w:ascii="宋体" w:hAnsi="宋体" w:eastAsia="宋体" w:cs="宋体"/>
          <w:b/>
          <w:spacing w:val="24"/>
          <w:sz w:val="44"/>
          <w:szCs w:val="44"/>
        </w:rPr>
      </w:pPr>
      <w:r>
        <w:rPr>
          <w:rFonts w:hint="eastAsia" w:ascii="宋体" w:hAnsi="宋体" w:eastAsia="宋体" w:cs="宋体"/>
          <w:b/>
          <w:spacing w:val="24"/>
          <w:sz w:val="44"/>
          <w:szCs w:val="44"/>
          <w:bdr w:val="single" w:color="auto" w:sz="4" w:space="0"/>
        </w:rPr>
        <w:t>封面</w:t>
      </w:r>
    </w:p>
    <w:p>
      <w:pPr>
        <w:rPr>
          <w:rFonts w:hint="eastAsia" w:ascii="宋体" w:hAnsi="宋体" w:eastAsia="宋体" w:cs="宋体"/>
          <w:sz w:val="44"/>
          <w:szCs w:val="44"/>
        </w:rPr>
      </w:pPr>
    </w:p>
    <w:p>
      <w:pPr>
        <w:rPr>
          <w:rFonts w:hint="eastAsia" w:ascii="宋体" w:hAnsi="宋体" w:eastAsia="宋体" w:cs="宋体"/>
          <w:sz w:val="28"/>
          <w:szCs w:val="28"/>
        </w:rPr>
      </w:pPr>
    </w:p>
    <w:p>
      <w:pPr>
        <w:rPr>
          <w:rFonts w:hint="eastAsia" w:ascii="宋体" w:hAnsi="宋体" w:eastAsia="宋体" w:cs="宋体"/>
          <w:sz w:val="28"/>
          <w:szCs w:val="28"/>
        </w:rPr>
      </w:pPr>
    </w:p>
    <w:p>
      <w:pPr>
        <w:ind w:firstLine="1285" w:firstLineChars="400"/>
        <w:jc w:val="left"/>
        <w:rPr>
          <w:rFonts w:hint="eastAsia" w:ascii="宋体" w:hAnsi="宋体" w:eastAsia="宋体" w:cs="宋体"/>
          <w:b/>
          <w:bCs/>
          <w:sz w:val="32"/>
          <w:szCs w:val="32"/>
        </w:rPr>
      </w:pPr>
      <w:bookmarkStart w:id="0" w:name="_Toc441957309"/>
      <w:bookmarkStart w:id="1" w:name="_Toc441956117"/>
      <w:r>
        <w:rPr>
          <w:rFonts w:hint="eastAsia" w:ascii="宋体" w:hAnsi="宋体" w:eastAsia="宋体" w:cs="宋体"/>
          <w:b/>
          <w:bCs/>
          <w:sz w:val="32"/>
          <w:szCs w:val="32"/>
        </w:rPr>
        <w:t>项目名称:</w:t>
      </w:r>
      <w:r>
        <w:rPr>
          <w:rFonts w:hint="eastAsia" w:ascii="宋体" w:hAnsi="宋体" w:eastAsia="宋体" w:cs="宋体"/>
          <w:b/>
          <w:bCs/>
          <w:sz w:val="32"/>
          <w:szCs w:val="32"/>
          <w:u w:val="single"/>
        </w:rPr>
        <w:t xml:space="preserve">                     </w:t>
      </w:r>
      <w:bookmarkEnd w:id="0"/>
      <w:bookmarkEnd w:id="1"/>
    </w:p>
    <w:p>
      <w:pPr>
        <w:rPr>
          <w:rFonts w:hint="eastAsia" w:ascii="宋体" w:hAnsi="宋体" w:eastAsia="宋体" w:cs="宋体"/>
          <w:sz w:val="32"/>
          <w:szCs w:val="32"/>
        </w:rPr>
      </w:pPr>
    </w:p>
    <w:p>
      <w:pPr>
        <w:rPr>
          <w:rFonts w:hint="eastAsia" w:ascii="宋体" w:hAnsi="宋体" w:eastAsia="宋体" w:cs="宋体"/>
          <w:sz w:val="32"/>
          <w:szCs w:val="32"/>
        </w:rPr>
      </w:pPr>
    </w:p>
    <w:p>
      <w:pPr>
        <w:pStyle w:val="2"/>
        <w:spacing w:before="0" w:after="0" w:line="240" w:lineRule="auto"/>
        <w:jc w:val="center"/>
        <w:rPr>
          <w:rFonts w:hint="eastAsia" w:ascii="宋体" w:hAnsi="宋体" w:eastAsia="宋体" w:cs="宋体"/>
          <w:sz w:val="32"/>
          <w:szCs w:val="32"/>
        </w:rPr>
      </w:pPr>
      <w:r>
        <w:rPr>
          <w:rFonts w:hint="eastAsia" w:ascii="宋体" w:hAnsi="宋体" w:eastAsia="宋体" w:cs="宋体"/>
          <w:sz w:val="32"/>
          <w:szCs w:val="32"/>
          <w:lang w:val="en-US" w:eastAsia="zh-CN"/>
        </w:rPr>
        <w:t>报价</w:t>
      </w:r>
      <w:r>
        <w:rPr>
          <w:rFonts w:hint="eastAsia" w:ascii="宋体" w:hAnsi="宋体" w:eastAsia="宋体" w:cs="宋体"/>
          <w:sz w:val="32"/>
          <w:szCs w:val="32"/>
        </w:rPr>
        <w:t>文件</w:t>
      </w:r>
    </w:p>
    <w:p>
      <w:pPr>
        <w:ind w:firstLine="2441" w:firstLineChars="763"/>
        <w:rPr>
          <w:rFonts w:hint="eastAsia" w:ascii="宋体" w:hAnsi="宋体" w:eastAsia="宋体" w:cs="宋体"/>
          <w:sz w:val="32"/>
          <w:szCs w:val="32"/>
        </w:rPr>
      </w:pPr>
    </w:p>
    <w:p>
      <w:pPr>
        <w:pStyle w:val="2"/>
        <w:spacing w:before="0" w:after="0" w:line="240" w:lineRule="auto"/>
        <w:jc w:val="center"/>
        <w:rPr>
          <w:rFonts w:hint="eastAsia" w:ascii="宋体" w:hAnsi="宋体" w:eastAsia="宋体" w:cs="宋体"/>
          <w:sz w:val="32"/>
          <w:szCs w:val="32"/>
        </w:rPr>
      </w:pPr>
      <w:r>
        <w:rPr>
          <w:rFonts w:hint="eastAsia" w:ascii="宋体" w:hAnsi="宋体" w:eastAsia="宋体" w:cs="宋体"/>
          <w:sz w:val="32"/>
          <w:szCs w:val="32"/>
        </w:rPr>
        <w:t>正本/副本</w:t>
      </w:r>
    </w:p>
    <w:p>
      <w:pPr>
        <w:ind w:firstLine="2441" w:firstLineChars="763"/>
        <w:rPr>
          <w:rFonts w:hint="eastAsia" w:ascii="宋体" w:hAnsi="宋体" w:eastAsia="宋体" w:cs="宋体"/>
          <w:sz w:val="32"/>
          <w:szCs w:val="32"/>
        </w:rPr>
      </w:pPr>
    </w:p>
    <w:p>
      <w:pPr>
        <w:ind w:firstLine="2441" w:firstLineChars="763"/>
        <w:rPr>
          <w:rFonts w:hint="eastAsia" w:ascii="宋体" w:hAnsi="宋体" w:eastAsia="宋体" w:cs="宋体"/>
          <w:sz w:val="32"/>
          <w:szCs w:val="32"/>
        </w:rPr>
      </w:pPr>
    </w:p>
    <w:p>
      <w:pPr>
        <w:ind w:firstLine="2441" w:firstLineChars="763"/>
        <w:rPr>
          <w:rFonts w:hint="eastAsia" w:ascii="宋体" w:hAnsi="宋体" w:eastAsia="宋体" w:cs="宋体"/>
          <w:sz w:val="32"/>
          <w:szCs w:val="32"/>
        </w:rPr>
      </w:pPr>
    </w:p>
    <w:p>
      <w:pPr>
        <w:spacing w:line="400" w:lineRule="exact"/>
        <w:ind w:firstLine="2441" w:firstLineChars="763"/>
        <w:rPr>
          <w:rFonts w:hint="eastAsia" w:ascii="宋体" w:hAnsi="宋体" w:eastAsia="宋体" w:cs="宋体"/>
          <w:sz w:val="32"/>
          <w:szCs w:val="32"/>
        </w:rPr>
      </w:pPr>
    </w:p>
    <w:p>
      <w:pPr>
        <w:spacing w:line="400" w:lineRule="exact"/>
        <w:ind w:firstLine="1285" w:firstLineChars="400"/>
        <w:jc w:val="both"/>
        <w:rPr>
          <w:rFonts w:hint="eastAsia" w:ascii="宋体" w:hAnsi="宋体" w:eastAsia="宋体" w:cs="宋体"/>
          <w:b/>
          <w:bCs/>
          <w:sz w:val="32"/>
          <w:szCs w:val="32"/>
          <w:u w:val="single"/>
          <w:lang w:val="en-US" w:eastAsia="zh-CN"/>
        </w:rPr>
      </w:pPr>
      <w:bookmarkStart w:id="2" w:name="_Toc441956118"/>
      <w:bookmarkStart w:id="3" w:name="_Toc441957310"/>
      <w:r>
        <w:rPr>
          <w:rFonts w:hint="eastAsia" w:ascii="宋体" w:hAnsi="宋体" w:eastAsia="宋体" w:cs="宋体"/>
          <w:b/>
          <w:bCs/>
          <w:sz w:val="32"/>
          <w:szCs w:val="32"/>
          <w:lang w:val="en-US" w:eastAsia="zh-CN"/>
        </w:rPr>
        <w:t>报价</w:t>
      </w:r>
      <w:r>
        <w:rPr>
          <w:rFonts w:hint="eastAsia" w:ascii="宋体" w:hAnsi="宋体" w:eastAsia="宋体" w:cs="宋体"/>
          <w:b/>
          <w:bCs/>
          <w:sz w:val="32"/>
          <w:szCs w:val="32"/>
        </w:rPr>
        <w:t>单位名称:</w:t>
      </w:r>
      <w:r>
        <w:rPr>
          <w:rFonts w:hint="eastAsia" w:ascii="宋体" w:hAnsi="宋体" w:eastAsia="宋体" w:cs="宋体"/>
          <w:b/>
          <w:bCs/>
          <w:sz w:val="32"/>
          <w:szCs w:val="32"/>
          <w:u w:val="single"/>
        </w:rPr>
        <w:t xml:space="preserve">          （盖公章）</w:t>
      </w:r>
      <w:bookmarkEnd w:id="2"/>
      <w:bookmarkEnd w:id="3"/>
      <w:r>
        <w:rPr>
          <w:rFonts w:hint="eastAsia" w:ascii="宋体" w:hAnsi="宋体" w:eastAsia="宋体" w:cs="宋体"/>
          <w:b/>
          <w:bCs/>
          <w:sz w:val="32"/>
          <w:szCs w:val="32"/>
          <w:u w:val="single"/>
          <w:lang w:val="en-US" w:eastAsia="zh-CN"/>
        </w:rPr>
        <w:t xml:space="preserve">        </w:t>
      </w:r>
    </w:p>
    <w:p>
      <w:pPr>
        <w:spacing w:line="400" w:lineRule="exact"/>
        <w:ind w:firstLine="1285" w:firstLineChars="400"/>
        <w:jc w:val="both"/>
        <w:rPr>
          <w:rFonts w:hint="eastAsia" w:ascii="宋体" w:hAnsi="宋体" w:eastAsia="宋体" w:cs="宋体"/>
          <w:b/>
          <w:bCs/>
          <w:spacing w:val="0"/>
          <w:sz w:val="32"/>
          <w:szCs w:val="32"/>
        </w:rPr>
      </w:pPr>
    </w:p>
    <w:p>
      <w:pPr>
        <w:spacing w:line="400" w:lineRule="exact"/>
        <w:ind w:firstLine="1285" w:firstLineChars="400"/>
        <w:jc w:val="both"/>
        <w:rPr>
          <w:rFonts w:hint="eastAsia" w:ascii="宋体" w:hAnsi="宋体" w:eastAsia="宋体" w:cs="宋体"/>
          <w:b/>
          <w:bCs/>
          <w:sz w:val="32"/>
          <w:szCs w:val="32"/>
          <w:u w:val="single"/>
          <w:lang w:val="en-US" w:eastAsia="zh-CN"/>
        </w:rPr>
      </w:pPr>
      <w:r>
        <w:rPr>
          <w:rFonts w:hint="eastAsia" w:ascii="宋体" w:hAnsi="宋体" w:eastAsia="宋体" w:cs="宋体"/>
          <w:b/>
          <w:bCs/>
          <w:spacing w:val="0"/>
          <w:sz w:val="32"/>
          <w:szCs w:val="32"/>
        </w:rPr>
        <w:t>法定代表人</w:t>
      </w:r>
      <w:r>
        <w:rPr>
          <w:rFonts w:hint="eastAsia" w:ascii="宋体" w:hAnsi="宋体" w:eastAsia="宋体" w:cs="宋体"/>
          <w:b/>
          <w:bCs/>
          <w:sz w:val="32"/>
          <w:szCs w:val="32"/>
        </w:rPr>
        <w:t>:</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u w:val="single"/>
          <w:lang w:val="en-US" w:eastAsia="zh-CN"/>
        </w:rPr>
        <w:t xml:space="preserve">         </w:t>
      </w:r>
      <w:r>
        <w:rPr>
          <w:rFonts w:hint="eastAsia" w:ascii="宋体" w:hAnsi="宋体" w:eastAsia="宋体" w:cs="宋体"/>
          <w:b/>
          <w:bCs/>
          <w:sz w:val="32"/>
          <w:szCs w:val="32"/>
          <w:u w:val="single"/>
        </w:rPr>
        <w:t>（签章）</w:t>
      </w:r>
      <w:r>
        <w:rPr>
          <w:rFonts w:hint="eastAsia" w:ascii="宋体" w:hAnsi="宋体" w:eastAsia="宋体" w:cs="宋体"/>
          <w:b/>
          <w:bCs/>
          <w:sz w:val="32"/>
          <w:szCs w:val="32"/>
          <w:u w:val="single"/>
          <w:lang w:val="en-US" w:eastAsia="zh-CN"/>
        </w:rPr>
        <w:t xml:space="preserve">         </w:t>
      </w:r>
    </w:p>
    <w:p>
      <w:pPr>
        <w:spacing w:line="400" w:lineRule="exact"/>
        <w:jc w:val="center"/>
        <w:rPr>
          <w:rFonts w:hint="eastAsia" w:ascii="宋体" w:hAnsi="宋体" w:eastAsia="宋体" w:cs="宋体"/>
          <w:b/>
          <w:bCs/>
          <w:sz w:val="32"/>
          <w:szCs w:val="32"/>
        </w:rPr>
      </w:pPr>
    </w:p>
    <w:p>
      <w:pPr>
        <w:spacing w:line="400" w:lineRule="exact"/>
        <w:jc w:val="center"/>
        <w:rPr>
          <w:rFonts w:hint="eastAsia" w:ascii="宋体" w:hAnsi="宋体" w:eastAsia="宋体" w:cs="宋体"/>
          <w:b/>
          <w:bCs/>
          <w:sz w:val="32"/>
          <w:szCs w:val="32"/>
        </w:rPr>
      </w:pPr>
    </w:p>
    <w:p>
      <w:pPr>
        <w:spacing w:line="400" w:lineRule="exact"/>
        <w:jc w:val="center"/>
        <w:rPr>
          <w:rFonts w:hint="eastAsia" w:ascii="宋体" w:hAnsi="宋体" w:eastAsia="宋体" w:cs="宋体"/>
          <w:b/>
          <w:bCs/>
          <w:sz w:val="32"/>
          <w:szCs w:val="32"/>
        </w:rPr>
      </w:pPr>
      <w:r>
        <w:rPr>
          <w:rFonts w:hint="eastAsia" w:ascii="宋体" w:hAnsi="宋体" w:eastAsia="宋体" w:cs="宋体"/>
          <w:b/>
          <w:bCs/>
          <w:sz w:val="32"/>
          <w:szCs w:val="32"/>
        </w:rPr>
        <w:t>日  期：     年   月   日</w:t>
      </w:r>
    </w:p>
    <w:p>
      <w:pPr>
        <w:rPr>
          <w:rFonts w:hint="eastAsia" w:ascii="宋体" w:hAnsi="宋体" w:eastAsia="宋体" w:cs="宋体"/>
          <w:b/>
          <w:sz w:val="28"/>
          <w:szCs w:val="28"/>
        </w:rPr>
      </w:pPr>
    </w:p>
    <w:p>
      <w:pPr>
        <w:rPr>
          <w:rFonts w:hint="eastAsia" w:ascii="宋体" w:hAnsi="宋体" w:eastAsia="宋体" w:cs="宋体"/>
          <w:b/>
          <w:sz w:val="28"/>
          <w:szCs w:val="28"/>
        </w:rPr>
      </w:pPr>
    </w:p>
    <w:p>
      <w:pPr>
        <w:spacing w:line="360" w:lineRule="auto"/>
        <w:jc w:val="center"/>
        <w:rPr>
          <w:rFonts w:hint="eastAsia" w:asciiTheme="minorEastAsia" w:hAnsiTheme="minorEastAsia" w:eastAsiaTheme="minorEastAsia" w:cstheme="minorEastAsia"/>
          <w:b/>
          <w:kern w:val="1"/>
          <w:sz w:val="32"/>
          <w:szCs w:val="32"/>
        </w:rPr>
      </w:pPr>
      <w:r>
        <w:rPr>
          <w:rFonts w:hint="eastAsia" w:asciiTheme="minorEastAsia" w:hAnsiTheme="minorEastAsia" w:eastAsiaTheme="minorEastAsia" w:cstheme="minorEastAsia"/>
          <w:b/>
          <w:kern w:val="1"/>
          <w:sz w:val="32"/>
          <w:szCs w:val="32"/>
        </w:rPr>
        <w:t>法定代表人授权委托书</w:t>
      </w:r>
    </w:p>
    <w:p>
      <w:pPr>
        <w:spacing w:line="360" w:lineRule="auto"/>
        <w:rPr>
          <w:rFonts w:hint="eastAsia" w:ascii="仿宋" w:hAnsi="仿宋" w:eastAsia="仿宋" w:cs="仿宋"/>
          <w:kern w:val="1"/>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8"/>
          <w:szCs w:val="28"/>
          <w:highlight w:val="none"/>
        </w:rPr>
      </w:pPr>
      <w:r>
        <w:rPr>
          <w:rFonts w:ascii="宋体" w:hAnsi="宋体"/>
          <w:sz w:val="28"/>
          <w:szCs w:val="28"/>
          <w:highlight w:val="none"/>
        </w:rPr>
        <w:t>致：</w:t>
      </w:r>
      <w:r>
        <w:rPr>
          <w:rFonts w:ascii="宋体" w:hAnsi="宋体"/>
          <w:sz w:val="28"/>
          <w:szCs w:val="28"/>
          <w:highlight w:val="none"/>
          <w:u w:val="single"/>
        </w:rPr>
        <w:t xml:space="preserve">               （</w:t>
      </w:r>
      <w:r>
        <w:rPr>
          <w:rFonts w:hint="eastAsia" w:asciiTheme="minorEastAsia" w:hAnsiTheme="minorEastAsia" w:eastAsiaTheme="minorEastAsia"/>
          <w:sz w:val="28"/>
          <w:szCs w:val="28"/>
          <w:highlight w:val="none"/>
          <w:u w:val="single"/>
          <w:lang w:val="en-US" w:eastAsia="zh-CN"/>
        </w:rPr>
        <w:t>询价</w:t>
      </w:r>
      <w:r>
        <w:rPr>
          <w:rFonts w:ascii="宋体" w:hAnsi="宋体"/>
          <w:sz w:val="28"/>
          <w:szCs w:val="28"/>
          <w:highlight w:val="none"/>
          <w:u w:val="single"/>
        </w:rPr>
        <w:t>人）</w:t>
      </w:r>
      <w:r>
        <w:rPr>
          <w:rFonts w:ascii="宋体" w:hAnsi="宋体"/>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ascii="宋体" w:hAnsi="宋体"/>
          <w:sz w:val="28"/>
          <w:szCs w:val="28"/>
          <w:highlight w:val="none"/>
        </w:rPr>
      </w:pPr>
      <w:r>
        <w:rPr>
          <w:rFonts w:ascii="宋体" w:hAnsi="宋体"/>
          <w:sz w:val="28"/>
          <w:szCs w:val="28"/>
          <w:highlight w:val="none"/>
        </w:rPr>
        <w:t>本授权书宣告：我</w:t>
      </w:r>
      <w:r>
        <w:rPr>
          <w:rFonts w:ascii="宋体" w:hAnsi="宋体"/>
          <w:sz w:val="28"/>
          <w:szCs w:val="28"/>
          <w:highlight w:val="none"/>
          <w:u w:val="single"/>
        </w:rPr>
        <w:t xml:space="preserve">         （法人姓名）</w:t>
      </w:r>
      <w:r>
        <w:rPr>
          <w:rFonts w:ascii="宋体" w:hAnsi="宋体"/>
          <w:sz w:val="28"/>
          <w:szCs w:val="28"/>
          <w:highlight w:val="none"/>
        </w:rPr>
        <w:t>系</w:t>
      </w:r>
      <w:r>
        <w:rPr>
          <w:rFonts w:ascii="宋体" w:hAnsi="宋体"/>
          <w:sz w:val="28"/>
          <w:szCs w:val="28"/>
          <w:highlight w:val="none"/>
          <w:u w:val="single"/>
        </w:rPr>
        <w:t xml:space="preserve">       （单位名称）</w:t>
      </w:r>
      <w:r>
        <w:rPr>
          <w:rFonts w:ascii="宋体" w:hAnsi="宋体"/>
          <w:sz w:val="28"/>
          <w:szCs w:val="28"/>
          <w:highlight w:val="none"/>
        </w:rPr>
        <w:t>的法定代表人，现授权</w:t>
      </w:r>
      <w:r>
        <w:rPr>
          <w:rFonts w:ascii="宋体" w:hAnsi="宋体"/>
          <w:sz w:val="28"/>
          <w:szCs w:val="28"/>
          <w:highlight w:val="none"/>
          <w:u w:val="single"/>
        </w:rPr>
        <w:t xml:space="preserve">         （单位名称）</w:t>
      </w:r>
      <w:r>
        <w:rPr>
          <w:rFonts w:ascii="宋体" w:hAnsi="宋体"/>
          <w:sz w:val="28"/>
          <w:szCs w:val="28"/>
          <w:highlight w:val="none"/>
        </w:rPr>
        <w:t>的</w:t>
      </w:r>
      <w:r>
        <w:rPr>
          <w:rFonts w:ascii="宋体" w:hAnsi="宋体"/>
          <w:sz w:val="28"/>
          <w:szCs w:val="28"/>
          <w:highlight w:val="none"/>
          <w:u w:val="single"/>
        </w:rPr>
        <w:t xml:space="preserve">     （被授权人姓名）</w:t>
      </w:r>
      <w:r>
        <w:rPr>
          <w:rFonts w:ascii="宋体" w:hAnsi="宋体"/>
          <w:sz w:val="28"/>
          <w:szCs w:val="28"/>
          <w:highlight w:val="none"/>
        </w:rPr>
        <w:t>为我单位代理人，该代理人有权在</w:t>
      </w:r>
      <w:r>
        <w:rPr>
          <w:rFonts w:ascii="宋体" w:hAnsi="宋体"/>
          <w:sz w:val="28"/>
          <w:szCs w:val="28"/>
          <w:highlight w:val="none"/>
          <w:u w:val="single"/>
        </w:rPr>
        <w:t xml:space="preserve">     （项目名称）</w:t>
      </w:r>
      <w:r>
        <w:rPr>
          <w:rFonts w:ascii="宋体" w:hAnsi="宋体"/>
          <w:sz w:val="28"/>
          <w:szCs w:val="28"/>
          <w:highlight w:val="none"/>
        </w:rPr>
        <w:t>的</w:t>
      </w:r>
      <w:r>
        <w:rPr>
          <w:rFonts w:hint="eastAsia" w:asciiTheme="minorEastAsia" w:hAnsiTheme="minorEastAsia" w:eastAsiaTheme="minorEastAsia"/>
          <w:sz w:val="28"/>
          <w:szCs w:val="28"/>
          <w:highlight w:val="none"/>
          <w:lang w:val="en-US" w:eastAsia="zh-CN"/>
        </w:rPr>
        <w:t>询价</w:t>
      </w:r>
      <w:r>
        <w:rPr>
          <w:rFonts w:ascii="宋体" w:hAnsi="宋体"/>
          <w:sz w:val="28"/>
          <w:szCs w:val="28"/>
          <w:highlight w:val="none"/>
        </w:rPr>
        <w:t>活动中，以我单位的名义签署</w:t>
      </w:r>
      <w:r>
        <w:rPr>
          <w:rFonts w:hint="eastAsia" w:ascii="宋体" w:hAnsi="宋体"/>
          <w:sz w:val="28"/>
          <w:szCs w:val="28"/>
          <w:highlight w:val="none"/>
        </w:rPr>
        <w:t>报价</w:t>
      </w:r>
      <w:r>
        <w:rPr>
          <w:rFonts w:ascii="宋体" w:hAnsi="宋体"/>
          <w:sz w:val="28"/>
          <w:szCs w:val="28"/>
          <w:highlight w:val="none"/>
        </w:rPr>
        <w:t>书和</w:t>
      </w:r>
      <w:r>
        <w:rPr>
          <w:rFonts w:hint="eastAsia" w:ascii="宋体" w:hAnsi="宋体"/>
          <w:sz w:val="28"/>
          <w:szCs w:val="28"/>
          <w:highlight w:val="none"/>
        </w:rPr>
        <w:t>报价</w:t>
      </w:r>
      <w:r>
        <w:rPr>
          <w:rFonts w:ascii="宋体" w:hAnsi="宋体"/>
          <w:sz w:val="28"/>
          <w:szCs w:val="28"/>
          <w:highlight w:val="none"/>
        </w:rPr>
        <w:t>文件以及执行一切与此有关的事项，我均予以承认。</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ascii="宋体" w:hAnsi="宋体"/>
          <w:sz w:val="28"/>
          <w:szCs w:val="28"/>
          <w:highlight w:val="none"/>
        </w:rPr>
      </w:pPr>
      <w:r>
        <w:rPr>
          <w:rFonts w:ascii="宋体" w:hAnsi="宋体"/>
          <w:sz w:val="28"/>
          <w:szCs w:val="28"/>
          <w:highlight w:val="none"/>
        </w:rPr>
        <w:t>代理人无转委权。特此委托。</w:t>
      </w:r>
    </w:p>
    <w:p>
      <w:pPr>
        <w:keepNext w:val="0"/>
        <w:keepLines w:val="0"/>
        <w:pageBreakBefore w:val="0"/>
        <w:widowControl w:val="0"/>
        <w:kinsoku/>
        <w:wordWrap/>
        <w:overflowPunct/>
        <w:topLinePunct w:val="0"/>
        <w:autoSpaceDE/>
        <w:autoSpaceDN/>
        <w:bidi w:val="0"/>
        <w:adjustRightInd/>
        <w:snapToGrid/>
        <w:spacing w:line="240" w:lineRule="auto"/>
        <w:ind w:firstLine="3920" w:firstLineChars="1400"/>
        <w:textAlignment w:val="auto"/>
        <w:rPr>
          <w:rFonts w:hint="eastAsia" w:ascii="宋体" w:hAnsi="宋体" w:eastAsia="宋体"/>
          <w:sz w:val="28"/>
          <w:szCs w:val="28"/>
          <w:highlight w:val="none"/>
          <w:u w:val="single"/>
          <w:lang w:val="en-US" w:eastAsia="zh-CN"/>
        </w:rPr>
      </w:pPr>
      <w:r>
        <w:rPr>
          <w:rFonts w:hint="eastAsia" w:ascii="宋体" w:hAnsi="宋体"/>
          <w:sz w:val="28"/>
          <w:szCs w:val="28"/>
          <w:highlight w:val="none"/>
          <w:lang w:eastAsia="zh-CN"/>
        </w:rPr>
        <w:t>报价</w:t>
      </w:r>
      <w:r>
        <w:rPr>
          <w:rFonts w:ascii="宋体" w:hAnsi="宋体"/>
          <w:sz w:val="28"/>
          <w:szCs w:val="28"/>
          <w:highlight w:val="none"/>
        </w:rPr>
        <w:t>单位：</w:t>
      </w:r>
      <w:r>
        <w:rPr>
          <w:rFonts w:ascii="宋体" w:hAnsi="宋体"/>
          <w:sz w:val="28"/>
          <w:szCs w:val="28"/>
          <w:highlight w:val="none"/>
          <w:u w:val="single"/>
        </w:rPr>
        <w:t xml:space="preserve">             （盖章）</w:t>
      </w:r>
      <w:r>
        <w:rPr>
          <w:rFonts w:hint="eastAsia" w:ascii="宋体" w:hAnsi="宋体"/>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2478" w:firstLineChars="885"/>
        <w:jc w:val="center"/>
        <w:textAlignment w:val="auto"/>
        <w:rPr>
          <w:rFonts w:ascii="宋体" w:hAnsi="宋体"/>
          <w:sz w:val="28"/>
          <w:szCs w:val="28"/>
          <w:highlight w:val="none"/>
          <w:u w:val="single"/>
        </w:rPr>
      </w:pPr>
      <w:r>
        <w:rPr>
          <w:rFonts w:ascii="宋体" w:hAnsi="宋体"/>
          <w:sz w:val="28"/>
          <w:szCs w:val="28"/>
          <w:highlight w:val="none"/>
        </w:rPr>
        <w:t xml:space="preserve">  授权人：  </w:t>
      </w:r>
      <w:r>
        <w:rPr>
          <w:rFonts w:ascii="宋体" w:hAnsi="宋体"/>
          <w:sz w:val="28"/>
          <w:szCs w:val="28"/>
          <w:highlight w:val="none"/>
          <w:u w:val="single"/>
        </w:rPr>
        <w:t xml:space="preserve">        （签字及盖章）</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8"/>
          <w:szCs w:val="28"/>
          <w:highlight w:val="none"/>
          <w:u w:val="single"/>
        </w:rPr>
      </w:pPr>
      <w:r>
        <w:rPr>
          <w:rFonts w:ascii="宋体" w:hAnsi="宋体"/>
          <w:sz w:val="28"/>
          <w:szCs w:val="28"/>
          <w:highlight w:val="none"/>
        </w:rPr>
        <w:t xml:space="preserve">                     被授权的代理人： </w:t>
      </w:r>
      <w:r>
        <w:rPr>
          <w:rFonts w:ascii="宋体" w:hAnsi="宋体"/>
          <w:sz w:val="28"/>
          <w:szCs w:val="28"/>
          <w:highlight w:val="none"/>
          <w:u w:val="single"/>
        </w:rPr>
        <w:t xml:space="preserve">         （签字）</w:t>
      </w:r>
    </w:p>
    <w:p>
      <w:pPr>
        <w:keepNext w:val="0"/>
        <w:keepLines w:val="0"/>
        <w:pageBreakBefore w:val="0"/>
        <w:widowControl w:val="0"/>
        <w:kinsoku/>
        <w:wordWrap/>
        <w:overflowPunct/>
        <w:topLinePunct w:val="0"/>
        <w:autoSpaceDE/>
        <w:autoSpaceDN/>
        <w:bidi w:val="0"/>
        <w:adjustRightInd/>
        <w:snapToGrid/>
        <w:spacing w:line="240" w:lineRule="auto"/>
        <w:ind w:firstLine="645"/>
        <w:jc w:val="center"/>
        <w:textAlignment w:val="auto"/>
        <w:rPr>
          <w:rFonts w:ascii="宋体" w:hAnsi="宋体"/>
          <w:sz w:val="28"/>
          <w:szCs w:val="28"/>
          <w:highlight w:val="none"/>
        </w:rPr>
      </w:pPr>
      <w:r>
        <w:rPr>
          <w:rFonts w:ascii="宋体" w:hAnsi="宋体"/>
          <w:sz w:val="28"/>
          <w:szCs w:val="28"/>
          <w:highlight w:val="none"/>
        </w:rPr>
        <w:t xml:space="preserve">              日期：</w:t>
      </w:r>
      <w:r>
        <w:rPr>
          <w:rFonts w:ascii="宋体" w:hAnsi="宋体"/>
          <w:sz w:val="28"/>
          <w:szCs w:val="28"/>
          <w:highlight w:val="none"/>
          <w:u w:val="single"/>
        </w:rPr>
        <w:t xml:space="preserve">       </w:t>
      </w:r>
      <w:r>
        <w:rPr>
          <w:rFonts w:ascii="宋体" w:hAnsi="宋体"/>
          <w:sz w:val="28"/>
          <w:szCs w:val="28"/>
          <w:highlight w:val="none"/>
        </w:rPr>
        <w:t>年</w:t>
      </w:r>
      <w:r>
        <w:rPr>
          <w:rFonts w:ascii="宋体" w:hAnsi="宋体"/>
          <w:sz w:val="28"/>
          <w:szCs w:val="28"/>
          <w:highlight w:val="none"/>
          <w:u w:val="single"/>
        </w:rPr>
        <w:t xml:space="preserve">      </w:t>
      </w:r>
      <w:r>
        <w:rPr>
          <w:rFonts w:ascii="宋体" w:hAnsi="宋体"/>
          <w:sz w:val="28"/>
          <w:szCs w:val="28"/>
          <w:highlight w:val="none"/>
        </w:rPr>
        <w:t>月</w:t>
      </w:r>
      <w:r>
        <w:rPr>
          <w:rFonts w:ascii="宋体" w:hAnsi="宋体"/>
          <w:sz w:val="28"/>
          <w:szCs w:val="28"/>
          <w:highlight w:val="none"/>
          <w:u w:val="single"/>
        </w:rPr>
        <w:t xml:space="preserve">      </w:t>
      </w:r>
      <w:r>
        <w:rPr>
          <w:rFonts w:ascii="宋体" w:hAnsi="宋体"/>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645"/>
        <w:jc w:val="center"/>
        <w:textAlignment w:val="auto"/>
        <w:rPr>
          <w:rFonts w:ascii="宋体" w:hAnsi="宋体"/>
          <w:sz w:val="28"/>
          <w:szCs w:val="28"/>
          <w:highlight w:val="none"/>
        </w:rPr>
      </w:pPr>
    </w:p>
    <w:p>
      <w:pPr>
        <w:spacing w:line="360" w:lineRule="auto"/>
        <w:contextualSpacing/>
        <w:rPr>
          <w:rFonts w:asciiTheme="minorEastAsia" w:hAnsiTheme="minorEastAsia" w:eastAsiaTheme="minorEastAsia"/>
          <w:b/>
          <w:sz w:val="24"/>
          <w:szCs w:val="24"/>
        </w:rPr>
      </w:pPr>
      <w:r>
        <w:rPr>
          <w:rFonts w:hint="eastAsia" w:asciiTheme="minorEastAsia" w:hAnsiTheme="minorEastAsia" w:eastAsiaTheme="minorEastAsia"/>
          <w:b/>
          <w:sz w:val="24"/>
          <w:szCs w:val="24"/>
        </w:rPr>
        <w:t>附：授权人与被授权人身份证复印件</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正反两面均需提供，复印件须加盖供应商公章</w:t>
      </w:r>
      <w:r>
        <w:rPr>
          <w:rFonts w:asciiTheme="minorEastAsia" w:hAnsiTheme="minorEastAsia" w:eastAsiaTheme="minorEastAsia"/>
          <w:b/>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645"/>
        <w:jc w:val="center"/>
        <w:textAlignment w:val="auto"/>
        <w:rPr>
          <w:rFonts w:ascii="宋体" w:hAnsi="宋体"/>
          <w:sz w:val="28"/>
          <w:szCs w:val="28"/>
          <w:highlight w:val="none"/>
        </w:rPr>
      </w:pPr>
    </w:p>
    <w:p>
      <w:pPr>
        <w:spacing w:line="400" w:lineRule="exact"/>
        <w:ind w:firstLine="645"/>
        <w:jc w:val="center"/>
        <w:rPr>
          <w:rFonts w:ascii="宋体" w:hAnsi="宋体"/>
          <w:sz w:val="28"/>
          <w:szCs w:val="28"/>
          <w:highlight w:val="none"/>
        </w:rPr>
      </w:pPr>
    </w:p>
    <w:p>
      <w:pPr>
        <w:spacing w:line="360" w:lineRule="auto"/>
        <w:ind w:firstLine="640"/>
        <w:rPr>
          <w:rFonts w:hint="eastAsia" w:ascii="仿宋" w:hAnsi="仿宋" w:eastAsia="仿宋" w:cs="仿宋"/>
          <w:kern w:val="1"/>
          <w:sz w:val="32"/>
          <w:szCs w:val="32"/>
        </w:rPr>
      </w:pPr>
    </w:p>
    <w:p>
      <w:pPr>
        <w:spacing w:line="360" w:lineRule="auto"/>
        <w:rPr>
          <w:rFonts w:hint="eastAsia" w:ascii="仿宋" w:hAnsi="仿宋" w:eastAsia="仿宋" w:cs="仿宋"/>
          <w:kern w:val="1"/>
          <w:sz w:val="32"/>
          <w:szCs w:val="32"/>
        </w:rPr>
      </w:pPr>
    </w:p>
    <w:p>
      <w:pPr>
        <w:spacing w:line="360" w:lineRule="auto"/>
        <w:rPr>
          <w:rFonts w:hint="eastAsia" w:ascii="仿宋" w:hAnsi="仿宋" w:eastAsia="仿宋" w:cs="仿宋"/>
          <w:kern w:val="1"/>
          <w:sz w:val="32"/>
          <w:szCs w:val="32"/>
        </w:rPr>
      </w:pPr>
    </w:p>
    <w:p>
      <w:pPr>
        <w:spacing w:line="360" w:lineRule="auto"/>
        <w:rPr>
          <w:rFonts w:hint="eastAsia" w:ascii="仿宋" w:hAnsi="仿宋" w:eastAsia="仿宋" w:cs="仿宋"/>
          <w:kern w:val="1"/>
          <w:sz w:val="32"/>
          <w:szCs w:val="32"/>
        </w:rPr>
      </w:pPr>
    </w:p>
    <w:p>
      <w:pPr>
        <w:spacing w:line="360" w:lineRule="auto"/>
        <w:rPr>
          <w:rFonts w:hint="eastAsia" w:ascii="仿宋" w:hAnsi="仿宋" w:eastAsia="仿宋" w:cs="仿宋"/>
          <w:kern w:val="1"/>
          <w:sz w:val="32"/>
          <w:szCs w:val="32"/>
        </w:rPr>
      </w:pPr>
    </w:p>
    <w:p>
      <w:pPr>
        <w:spacing w:line="360" w:lineRule="auto"/>
        <w:rPr>
          <w:rFonts w:hint="eastAsia" w:ascii="仿宋" w:hAnsi="仿宋" w:eastAsia="仿宋" w:cs="仿宋"/>
          <w:kern w:val="1"/>
          <w:sz w:val="32"/>
          <w:szCs w:val="32"/>
        </w:rPr>
      </w:pPr>
    </w:p>
    <w:p>
      <w:pPr>
        <w:spacing w:line="360" w:lineRule="auto"/>
        <w:rPr>
          <w:rFonts w:hint="eastAsia" w:ascii="仿宋" w:hAnsi="仿宋" w:eastAsia="仿宋" w:cs="仿宋"/>
          <w:kern w:val="1"/>
          <w:sz w:val="32"/>
          <w:szCs w:val="32"/>
        </w:rPr>
      </w:pPr>
    </w:p>
    <w:p>
      <w:pPr>
        <w:spacing w:line="440" w:lineRule="exact"/>
        <w:jc w:val="center"/>
        <w:rPr>
          <w:rFonts w:hint="eastAsia" w:ascii="宋体" w:hAnsi="宋体" w:eastAsia="宋体" w:cs="宋体"/>
          <w:color w:val="auto"/>
          <w:sz w:val="32"/>
          <w:szCs w:val="32"/>
          <w:highlight w:val="none"/>
          <w:lang w:val="en-US" w:eastAsia="zh-CN"/>
        </w:rPr>
      </w:pPr>
      <w:r>
        <w:rPr>
          <w:rFonts w:hint="eastAsia" w:ascii="宋体" w:hAnsi="宋体" w:eastAsia="宋体" w:cs="宋体"/>
          <w:b/>
          <w:color w:val="auto"/>
          <w:sz w:val="32"/>
          <w:szCs w:val="32"/>
          <w:highlight w:val="none"/>
        </w:rPr>
        <w:t xml:space="preserve">报   价   </w:t>
      </w:r>
      <w:r>
        <w:rPr>
          <w:rFonts w:hint="eastAsia" w:ascii="宋体" w:hAnsi="宋体" w:eastAsia="宋体" w:cs="宋体"/>
          <w:b/>
          <w:color w:val="auto"/>
          <w:sz w:val="32"/>
          <w:szCs w:val="32"/>
          <w:highlight w:val="none"/>
          <w:lang w:eastAsia="zh-CN"/>
        </w:rPr>
        <w:t>表</w:t>
      </w:r>
    </w:p>
    <w:tbl>
      <w:tblPr>
        <w:tblStyle w:val="15"/>
        <w:tblW w:w="9756" w:type="dxa"/>
        <w:tblInd w:w="-57" w:type="dxa"/>
        <w:shd w:val="clear" w:color="auto" w:fill="auto"/>
        <w:tblLayout w:type="fixed"/>
        <w:tblCellMar>
          <w:top w:w="0" w:type="dxa"/>
          <w:left w:w="0" w:type="dxa"/>
          <w:bottom w:w="0" w:type="dxa"/>
          <w:right w:w="0" w:type="dxa"/>
        </w:tblCellMar>
      </w:tblPr>
      <w:tblGrid>
        <w:gridCol w:w="1031"/>
        <w:gridCol w:w="3291"/>
        <w:gridCol w:w="1358"/>
        <w:gridCol w:w="1358"/>
        <w:gridCol w:w="1358"/>
        <w:gridCol w:w="1360"/>
      </w:tblGrid>
      <w:tr>
        <w:tblPrEx>
          <w:shd w:val="clear" w:color="auto" w:fill="auto"/>
          <w:tblCellMar>
            <w:top w:w="0" w:type="dxa"/>
            <w:left w:w="0" w:type="dxa"/>
            <w:bottom w:w="0" w:type="dxa"/>
            <w:right w:w="0" w:type="dxa"/>
          </w:tblCellMar>
        </w:tblPrEx>
        <w:trPr>
          <w:trHeight w:val="398" w:hRule="atLeast"/>
        </w:trPr>
        <w:tc>
          <w:tcPr>
            <w:tcW w:w="103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校区</w:t>
            </w:r>
          </w:p>
        </w:tc>
        <w:tc>
          <w:tcPr>
            <w:tcW w:w="32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目的地</w:t>
            </w:r>
          </w:p>
        </w:tc>
        <w:tc>
          <w:tcPr>
            <w:tcW w:w="13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车型</w:t>
            </w:r>
          </w:p>
        </w:tc>
        <w:tc>
          <w:tcPr>
            <w:tcW w:w="1358"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top"/>
          </w:tcPr>
          <w:p>
            <w:pPr>
              <w:spacing w:line="360" w:lineRule="auto"/>
              <w:jc w:val="center"/>
              <w:rPr>
                <w:rFonts w:hint="eastAsia" w:ascii="宋体" w:hAnsi="宋体" w:eastAsia="宋体" w:cs="宋体"/>
                <w:b/>
                <w:i w:val="0"/>
                <w:color w:val="000000"/>
                <w:sz w:val="21"/>
                <w:szCs w:val="21"/>
                <w:u w:val="none"/>
              </w:rPr>
            </w:pPr>
            <w:r>
              <w:rPr>
                <w:rFonts w:hint="eastAsia" w:ascii="宋体" w:hAnsi="宋体" w:eastAsia="宋体" w:cs="宋体"/>
                <w:b/>
                <w:color w:val="auto"/>
                <w:sz w:val="21"/>
                <w:szCs w:val="21"/>
                <w:highlight w:val="none"/>
              </w:rPr>
              <w:t>报价（天）</w:t>
            </w:r>
          </w:p>
        </w:tc>
        <w:tc>
          <w:tcPr>
            <w:tcW w:w="1358"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top"/>
          </w:tcPr>
          <w:p>
            <w:pPr>
              <w:spacing w:line="360" w:lineRule="auto"/>
              <w:jc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color w:val="auto"/>
                <w:sz w:val="21"/>
                <w:szCs w:val="21"/>
                <w:highlight w:val="none"/>
              </w:rPr>
              <w:t>报价（半天）</w:t>
            </w:r>
          </w:p>
        </w:tc>
        <w:tc>
          <w:tcPr>
            <w:tcW w:w="1360"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top"/>
          </w:tcPr>
          <w:p>
            <w:pPr>
              <w:spacing w:line="360" w:lineRule="auto"/>
              <w:jc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color w:val="auto"/>
                <w:sz w:val="21"/>
                <w:szCs w:val="21"/>
                <w:highlight w:val="none"/>
              </w:rPr>
              <w:t>报价（</w:t>
            </w:r>
            <w:r>
              <w:rPr>
                <w:rFonts w:hint="eastAsia" w:ascii="宋体" w:hAnsi="宋体" w:eastAsia="宋体" w:cs="宋体"/>
                <w:b/>
                <w:color w:val="auto"/>
                <w:sz w:val="21"/>
                <w:szCs w:val="21"/>
                <w:highlight w:val="none"/>
                <w:lang w:eastAsia="zh-CN"/>
              </w:rPr>
              <w:t>趟</w:t>
            </w:r>
            <w:r>
              <w:rPr>
                <w:rFonts w:hint="eastAsia" w:ascii="宋体" w:hAnsi="宋体" w:eastAsia="宋体" w:cs="宋体"/>
                <w:b/>
                <w:color w:val="auto"/>
                <w:sz w:val="21"/>
                <w:szCs w:val="21"/>
                <w:highlight w:val="none"/>
              </w:rPr>
              <w:t>）</w:t>
            </w:r>
          </w:p>
        </w:tc>
      </w:tr>
      <w:tr>
        <w:tblPrEx>
          <w:shd w:val="clear" w:color="auto" w:fill="auto"/>
          <w:tblCellMar>
            <w:top w:w="0" w:type="dxa"/>
            <w:left w:w="0" w:type="dxa"/>
            <w:bottom w:w="0" w:type="dxa"/>
            <w:right w:w="0" w:type="dxa"/>
          </w:tblCellMar>
        </w:tblPrEx>
        <w:trPr>
          <w:trHeight w:val="295" w:hRule="atLeast"/>
        </w:trPr>
        <w:tc>
          <w:tcPr>
            <w:tcW w:w="1031" w:type="dxa"/>
            <w:vMerge w:val="restart"/>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安海校区</w:t>
            </w:r>
          </w:p>
        </w:tc>
        <w:tc>
          <w:tcPr>
            <w:tcW w:w="3291"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本镇街：安海镇</w:t>
            </w: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约25座</w:t>
            </w: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95" w:hRule="atLeast"/>
        </w:trPr>
        <w:tc>
          <w:tcPr>
            <w:tcW w:w="1031"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约35座</w:t>
            </w: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95" w:hRule="atLeast"/>
        </w:trPr>
        <w:tc>
          <w:tcPr>
            <w:tcW w:w="1031"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约45座</w:t>
            </w: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95" w:hRule="atLeast"/>
        </w:trPr>
        <w:tc>
          <w:tcPr>
            <w:tcW w:w="1031"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约55座</w:t>
            </w: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95" w:hRule="atLeast"/>
        </w:trPr>
        <w:tc>
          <w:tcPr>
            <w:tcW w:w="1031"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91"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毗邻镇街：灵源街道、内坑镇、永和镇、东石镇、经济开发区五里园</w:t>
            </w: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约25座</w:t>
            </w: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95" w:hRule="atLeast"/>
        </w:trPr>
        <w:tc>
          <w:tcPr>
            <w:tcW w:w="1031"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约35座</w:t>
            </w: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95" w:hRule="atLeast"/>
        </w:trPr>
        <w:tc>
          <w:tcPr>
            <w:tcW w:w="1031"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约45座</w:t>
            </w: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95" w:hRule="atLeast"/>
        </w:trPr>
        <w:tc>
          <w:tcPr>
            <w:tcW w:w="1031"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约55座</w:t>
            </w: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95" w:hRule="atLeast"/>
        </w:trPr>
        <w:tc>
          <w:tcPr>
            <w:tcW w:w="1031"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91"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18"/>
                <w:szCs w:val="18"/>
                <w:u w:val="none"/>
                <w:lang w:val="en-US" w:eastAsia="zh-CN" w:bidi="ar"/>
              </w:rPr>
              <w:t>晋江市内其余镇街：青阳街道、梅岭街道、罗山街道、西园街道、新塘街道、紫帽镇、池店镇、磁灶镇、陈埭镇、西滨镇、龙湖镇、英林镇、深沪镇、金井镇</w:t>
            </w: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约25座</w:t>
            </w: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95" w:hRule="atLeast"/>
        </w:trPr>
        <w:tc>
          <w:tcPr>
            <w:tcW w:w="1031"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约35座</w:t>
            </w: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95" w:hRule="atLeast"/>
        </w:trPr>
        <w:tc>
          <w:tcPr>
            <w:tcW w:w="1031"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约45座</w:t>
            </w: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95" w:hRule="atLeast"/>
        </w:trPr>
        <w:tc>
          <w:tcPr>
            <w:tcW w:w="1031"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约55座</w:t>
            </w: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95" w:hRule="atLeast"/>
        </w:trPr>
        <w:tc>
          <w:tcPr>
            <w:tcW w:w="1031"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91"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泉州市辖区其他县、市、区</w:t>
            </w: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约25座</w:t>
            </w: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95" w:hRule="atLeast"/>
        </w:trPr>
        <w:tc>
          <w:tcPr>
            <w:tcW w:w="1031"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约35座</w:t>
            </w: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95" w:hRule="atLeast"/>
        </w:trPr>
        <w:tc>
          <w:tcPr>
            <w:tcW w:w="1031"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约45座</w:t>
            </w: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95" w:hRule="atLeast"/>
        </w:trPr>
        <w:tc>
          <w:tcPr>
            <w:tcW w:w="1031"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约55座</w:t>
            </w: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3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95" w:hRule="atLeast"/>
        </w:trPr>
        <w:tc>
          <w:tcPr>
            <w:tcW w:w="1031" w:type="dxa"/>
            <w:vMerge w:val="restart"/>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经开校区</w:t>
            </w:r>
          </w:p>
        </w:tc>
        <w:tc>
          <w:tcPr>
            <w:tcW w:w="3291"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本镇街：经济开发区五里园</w:t>
            </w: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约25座</w:t>
            </w: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95" w:hRule="atLeast"/>
        </w:trPr>
        <w:tc>
          <w:tcPr>
            <w:tcW w:w="1031"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约35座</w:t>
            </w: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95" w:hRule="atLeast"/>
        </w:trPr>
        <w:tc>
          <w:tcPr>
            <w:tcW w:w="1031"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约45座</w:t>
            </w: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95" w:hRule="atLeast"/>
        </w:trPr>
        <w:tc>
          <w:tcPr>
            <w:tcW w:w="1031"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约55座</w:t>
            </w: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95" w:hRule="atLeast"/>
        </w:trPr>
        <w:tc>
          <w:tcPr>
            <w:tcW w:w="1031"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91"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毗邻镇街：灵源街道、新塘街道、罗山街道、安海镇、永和镇</w:t>
            </w: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约25座</w:t>
            </w: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95" w:hRule="atLeast"/>
        </w:trPr>
        <w:tc>
          <w:tcPr>
            <w:tcW w:w="1031"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约35座</w:t>
            </w: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95" w:hRule="atLeast"/>
        </w:trPr>
        <w:tc>
          <w:tcPr>
            <w:tcW w:w="1031"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约45座</w:t>
            </w: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95" w:hRule="atLeast"/>
        </w:trPr>
        <w:tc>
          <w:tcPr>
            <w:tcW w:w="1031"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约55座</w:t>
            </w: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95" w:hRule="atLeast"/>
        </w:trPr>
        <w:tc>
          <w:tcPr>
            <w:tcW w:w="1031"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91"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18"/>
                <w:szCs w:val="18"/>
                <w:u w:val="none"/>
                <w:lang w:val="en-US" w:eastAsia="zh-CN" w:bidi="ar"/>
              </w:rPr>
              <w:t>晋江市内其余镇街：青阳街道、梅岭街道、西园街道、紫帽镇、池店镇、磁灶镇、陈埭镇、西滨镇、内坑镇、东石镇、龙湖镇、英林镇、深沪镇、金井镇</w:t>
            </w: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约25座</w:t>
            </w: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95" w:hRule="atLeast"/>
        </w:trPr>
        <w:tc>
          <w:tcPr>
            <w:tcW w:w="1031"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约35座</w:t>
            </w: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95" w:hRule="atLeast"/>
        </w:trPr>
        <w:tc>
          <w:tcPr>
            <w:tcW w:w="1031"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约45座</w:t>
            </w: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95" w:hRule="atLeast"/>
        </w:trPr>
        <w:tc>
          <w:tcPr>
            <w:tcW w:w="1031"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约55座</w:t>
            </w: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95" w:hRule="atLeast"/>
        </w:trPr>
        <w:tc>
          <w:tcPr>
            <w:tcW w:w="1031"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91"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泉州市辖区其他县、市、区</w:t>
            </w: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约25座</w:t>
            </w: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95" w:hRule="atLeast"/>
        </w:trPr>
        <w:tc>
          <w:tcPr>
            <w:tcW w:w="1031"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约35座</w:t>
            </w: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95" w:hRule="atLeast"/>
        </w:trPr>
        <w:tc>
          <w:tcPr>
            <w:tcW w:w="1031" w:type="dxa"/>
            <w:vMerge w:val="continue"/>
            <w:tcBorders>
              <w:top w:val="nil"/>
              <w:left w:val="single" w:color="000000" w:sz="8"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约45座</w:t>
            </w: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95" w:hRule="atLeast"/>
        </w:trPr>
        <w:tc>
          <w:tcPr>
            <w:tcW w:w="1031" w:type="dxa"/>
            <w:vMerge w:val="continue"/>
            <w:tcBorders>
              <w:top w:val="nil"/>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91" w:type="dxa"/>
            <w:vMerge w:val="continue"/>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58" w:type="dxa"/>
            <w:tcBorders>
              <w:top w:val="nil"/>
              <w:left w:val="nil"/>
              <w:bottom w:val="single" w:color="auto"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约55座</w:t>
            </w:r>
          </w:p>
        </w:tc>
        <w:tc>
          <w:tcPr>
            <w:tcW w:w="1358" w:type="dxa"/>
            <w:tcBorders>
              <w:top w:val="nil"/>
              <w:left w:val="nil"/>
              <w:bottom w:val="single" w:color="auto"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358" w:type="dxa"/>
            <w:tcBorders>
              <w:top w:val="nil"/>
              <w:left w:val="nil"/>
              <w:bottom w:val="single" w:color="auto"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360" w:type="dxa"/>
            <w:tcBorders>
              <w:top w:val="nil"/>
              <w:left w:val="nil"/>
              <w:bottom w:val="single" w:color="auto" w:sz="4"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37" w:hRule="atLeast"/>
        </w:trPr>
        <w:tc>
          <w:tcPr>
            <w:tcW w:w="9756" w:type="dxa"/>
            <w:gridSpan w:val="6"/>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i w:val="0"/>
                <w:color w:val="000000"/>
                <w:sz w:val="21"/>
                <w:szCs w:val="21"/>
                <w:u w:val="none"/>
              </w:rPr>
            </w:pPr>
            <w:r>
              <w:rPr>
                <w:rFonts w:hint="eastAsia" w:ascii="宋体" w:hAnsi="宋体" w:eastAsia="宋体" w:cs="宋体"/>
                <w:color w:val="auto"/>
                <w:kern w:val="2"/>
                <w:sz w:val="21"/>
                <w:szCs w:val="21"/>
                <w:highlight w:val="none"/>
                <w:lang w:val="en-US" w:eastAsia="zh-CN" w:bidi="ar-SA"/>
              </w:rPr>
              <w:t>注：1.全天、半天</w:t>
            </w:r>
            <w:r>
              <w:rPr>
                <w:rFonts w:hint="eastAsia" w:ascii="宋体" w:hAnsi="宋体" w:eastAsia="宋体" w:cs="宋体"/>
                <w:color w:val="auto"/>
                <w:sz w:val="21"/>
                <w:szCs w:val="21"/>
                <w:highlight w:val="none"/>
              </w:rPr>
              <w:t>通常视作往返，</w:t>
            </w:r>
            <w:r>
              <w:rPr>
                <w:rFonts w:hint="eastAsia" w:ascii="宋体" w:hAnsi="宋体" w:eastAsia="宋体" w:cs="宋体"/>
                <w:color w:val="auto"/>
                <w:sz w:val="21"/>
                <w:szCs w:val="21"/>
                <w:highlight w:val="none"/>
                <w:lang w:eastAsia="zh-CN"/>
              </w:rPr>
              <w:t>若有特殊情况</w:t>
            </w:r>
            <w:r>
              <w:rPr>
                <w:rFonts w:hint="eastAsia" w:ascii="宋体" w:hAnsi="宋体" w:eastAsia="宋体" w:cs="宋体"/>
                <w:color w:val="auto"/>
                <w:sz w:val="21"/>
                <w:szCs w:val="21"/>
                <w:highlight w:val="none"/>
              </w:rPr>
              <w:t>可根据自身优势做说明</w:t>
            </w:r>
            <w:r>
              <w:rPr>
                <w:rFonts w:hint="eastAsia" w:ascii="宋体" w:hAnsi="宋体" w:eastAsia="宋体" w:cs="宋体"/>
                <w:color w:val="auto"/>
                <w:sz w:val="21"/>
                <w:szCs w:val="21"/>
                <w:highlight w:val="none"/>
                <w:lang w:eastAsia="zh-CN"/>
              </w:rPr>
              <w:t>。</w:t>
            </w:r>
          </w:p>
        </w:tc>
      </w:tr>
    </w:tbl>
    <w:p>
      <w:pPr>
        <w:spacing w:line="440" w:lineRule="exact"/>
        <w:rPr>
          <w:rFonts w:hint="eastAsia" w:ascii="宋体" w:hAnsi="宋体" w:eastAsia="宋体" w:cs="宋体"/>
          <w:color w:val="auto"/>
          <w:sz w:val="24"/>
          <w:highlight w:val="none"/>
        </w:rPr>
      </w:pPr>
    </w:p>
    <w:p>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报价单位</w:t>
      </w:r>
      <w:r>
        <w:rPr>
          <w:rFonts w:hint="eastAsia" w:ascii="宋体" w:hAnsi="宋体" w:eastAsia="宋体" w:cs="宋体"/>
          <w:b/>
          <w:bCs/>
          <w:color w:val="auto"/>
          <w:sz w:val="24"/>
          <w:highlight w:val="none"/>
        </w:rPr>
        <w:t xml:space="preserve">（盖章）：           </w:t>
      </w:r>
    </w:p>
    <w:p>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法定代表人或</w:t>
      </w:r>
      <w:r>
        <w:rPr>
          <w:rFonts w:hint="eastAsia" w:ascii="宋体" w:hAnsi="宋体" w:eastAsia="宋体" w:cs="宋体"/>
          <w:b/>
          <w:bCs/>
          <w:color w:val="auto"/>
          <w:sz w:val="24"/>
          <w:highlight w:val="none"/>
        </w:rPr>
        <w:t xml:space="preserve">委托代理人（签字）：        </w:t>
      </w:r>
    </w:p>
    <w:p>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报价日期：     年   月  日</w:t>
      </w:r>
    </w:p>
    <w:p>
      <w:pPr>
        <w:spacing w:after="120" w:afterLines="50" w:line="240" w:lineRule="auto"/>
        <w:ind w:left="0" w:leftChars="0" w:firstLine="0" w:firstLineChars="0"/>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lang w:val="en-US" w:eastAsia="zh-CN"/>
        </w:rPr>
        <w:t>报价</w:t>
      </w:r>
      <w:r>
        <w:rPr>
          <w:rFonts w:hint="eastAsia" w:ascii="宋体" w:hAnsi="宋体" w:eastAsia="宋体" w:cs="宋体"/>
          <w:b/>
          <w:bCs/>
          <w:color w:val="auto"/>
          <w:kern w:val="0"/>
          <w:sz w:val="32"/>
          <w:szCs w:val="32"/>
          <w:highlight w:val="none"/>
        </w:rPr>
        <w:t>承诺函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zh-CN"/>
        </w:rPr>
        <w:t>致：</w:t>
      </w:r>
      <w:r>
        <w:rPr>
          <w:rFonts w:hint="eastAsia" w:ascii="宋体" w:hAnsi="宋体" w:eastAsia="宋体" w:cs="宋体"/>
          <w:color w:val="auto"/>
          <w:sz w:val="28"/>
          <w:szCs w:val="28"/>
          <w:highlight w:val="none"/>
          <w:lang w:val="en-US" w:eastAsia="zh-CN"/>
        </w:rPr>
        <w:t>晋江安海职业中专学校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我公司在参加本次</w:t>
      </w:r>
      <w:r>
        <w:rPr>
          <w:rFonts w:hint="eastAsia" w:ascii="宋体" w:hAnsi="宋体" w:eastAsia="宋体" w:cs="宋体"/>
          <w:color w:val="auto"/>
          <w:sz w:val="28"/>
          <w:szCs w:val="28"/>
          <w:highlight w:val="none"/>
          <w:lang w:val="en-US" w:eastAsia="zh-CN"/>
        </w:rPr>
        <w:t>比选采购</w:t>
      </w:r>
      <w:r>
        <w:rPr>
          <w:rFonts w:hint="eastAsia" w:ascii="宋体" w:hAnsi="宋体" w:eastAsia="宋体" w:cs="宋体"/>
          <w:color w:val="auto"/>
          <w:sz w:val="28"/>
          <w:szCs w:val="28"/>
          <w:highlight w:val="none"/>
          <w:lang w:val="zh-CN"/>
        </w:rPr>
        <w:t>活动中，做如下承诺：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zh-CN" w:eastAsia="zh-CN"/>
        </w:rPr>
        <w:t>一、</w:t>
      </w:r>
      <w:r>
        <w:rPr>
          <w:rFonts w:hint="eastAsia" w:ascii="宋体" w:hAnsi="宋体" w:eastAsia="宋体" w:cs="宋体"/>
          <w:color w:val="auto"/>
          <w:sz w:val="28"/>
          <w:szCs w:val="28"/>
          <w:highlight w:val="none"/>
          <w:lang w:val="en-US" w:eastAsia="zh-CN"/>
        </w:rPr>
        <w:t>我</w:t>
      </w:r>
      <w:r>
        <w:rPr>
          <w:rFonts w:hint="eastAsia" w:ascii="宋体" w:hAnsi="宋体" w:eastAsia="宋体" w:cs="宋体"/>
          <w:color w:val="auto"/>
          <w:sz w:val="28"/>
          <w:szCs w:val="28"/>
          <w:highlight w:val="none"/>
          <w:lang w:val="zh-CN"/>
        </w:rPr>
        <w:t>公司</w:t>
      </w:r>
      <w:r>
        <w:rPr>
          <w:rFonts w:hint="eastAsia" w:ascii="宋体" w:hAnsi="宋体" w:eastAsia="宋体" w:cs="宋体"/>
          <w:color w:val="auto"/>
          <w:sz w:val="28"/>
          <w:szCs w:val="28"/>
          <w:highlight w:val="none"/>
          <w:lang w:val="en-US" w:eastAsia="zh-CN"/>
        </w:rPr>
        <w:t>具备独立法人资格，能够独立承担民事责任。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二、我</w:t>
      </w:r>
      <w:r>
        <w:rPr>
          <w:rFonts w:hint="eastAsia" w:ascii="宋体" w:hAnsi="宋体" w:eastAsia="宋体" w:cs="宋体"/>
          <w:color w:val="auto"/>
          <w:sz w:val="28"/>
          <w:szCs w:val="28"/>
          <w:highlight w:val="none"/>
          <w:lang w:val="zh-CN"/>
        </w:rPr>
        <w:t>公司</w:t>
      </w:r>
      <w:r>
        <w:rPr>
          <w:rFonts w:hint="eastAsia" w:ascii="宋体" w:hAnsi="宋体" w:eastAsia="宋体" w:cs="宋体"/>
          <w:color w:val="auto"/>
          <w:sz w:val="28"/>
          <w:szCs w:val="28"/>
          <w:highlight w:val="none"/>
          <w:lang w:val="en-US" w:eastAsia="zh-CN"/>
        </w:rPr>
        <w:t>财务状况良好，具备履行合同所需资金实力。</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三、我</w:t>
      </w:r>
      <w:r>
        <w:rPr>
          <w:rFonts w:hint="eastAsia" w:ascii="宋体" w:hAnsi="宋体" w:eastAsia="宋体" w:cs="宋体"/>
          <w:color w:val="auto"/>
          <w:sz w:val="28"/>
          <w:szCs w:val="28"/>
          <w:highlight w:val="none"/>
          <w:lang w:val="zh-CN"/>
        </w:rPr>
        <w:t>公司</w:t>
      </w:r>
      <w:r>
        <w:rPr>
          <w:rFonts w:hint="eastAsia" w:ascii="宋体" w:hAnsi="宋体" w:eastAsia="宋体" w:cs="宋体"/>
          <w:color w:val="auto"/>
          <w:sz w:val="28"/>
          <w:szCs w:val="28"/>
          <w:highlight w:val="none"/>
          <w:lang w:val="en-US" w:eastAsia="zh-CN"/>
        </w:rPr>
        <w:t>拥有履行项目所需的专业技术人员和先进的生产设备。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四、我</w:t>
      </w:r>
      <w:r>
        <w:rPr>
          <w:rFonts w:hint="eastAsia" w:ascii="宋体" w:hAnsi="宋体" w:eastAsia="宋体" w:cs="宋体"/>
          <w:color w:val="auto"/>
          <w:sz w:val="28"/>
          <w:szCs w:val="28"/>
          <w:highlight w:val="none"/>
          <w:lang w:val="zh-CN" w:eastAsia="zh-CN"/>
        </w:rPr>
        <w:t>公司</w:t>
      </w:r>
      <w:r>
        <w:rPr>
          <w:rFonts w:hint="eastAsia" w:ascii="宋体" w:hAnsi="宋体" w:eastAsia="宋体" w:cs="宋体"/>
          <w:color w:val="auto"/>
          <w:sz w:val="28"/>
          <w:szCs w:val="28"/>
          <w:highlight w:val="none"/>
          <w:lang w:val="en-US" w:eastAsia="zh-CN"/>
        </w:rPr>
        <w:t>依法纳税，并按时缴纳社会保险费。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五、我</w:t>
      </w:r>
      <w:r>
        <w:rPr>
          <w:rFonts w:hint="eastAsia" w:ascii="宋体" w:hAnsi="宋体" w:eastAsia="宋体" w:cs="宋体"/>
          <w:color w:val="auto"/>
          <w:sz w:val="28"/>
          <w:szCs w:val="28"/>
          <w:highlight w:val="none"/>
          <w:lang w:val="zh-CN" w:eastAsia="zh-CN"/>
        </w:rPr>
        <w:t>公司</w:t>
      </w:r>
      <w:r>
        <w:rPr>
          <w:rFonts w:hint="eastAsia" w:ascii="宋体" w:hAnsi="宋体" w:eastAsia="宋体" w:cs="宋体"/>
          <w:color w:val="auto"/>
          <w:sz w:val="28"/>
          <w:szCs w:val="28"/>
          <w:highlight w:val="none"/>
          <w:lang w:val="en-US" w:eastAsia="zh-CN"/>
        </w:rPr>
        <w:t>在最近三年内无任何违法违规行为，信誉良好。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六、我</w:t>
      </w:r>
      <w:r>
        <w:rPr>
          <w:rFonts w:hint="eastAsia" w:ascii="宋体" w:hAnsi="宋体" w:eastAsia="宋体" w:cs="宋体"/>
          <w:color w:val="auto"/>
          <w:sz w:val="28"/>
          <w:szCs w:val="28"/>
          <w:highlight w:val="none"/>
          <w:lang w:val="zh-CN" w:eastAsia="zh-CN"/>
        </w:rPr>
        <w:t>公司</w:t>
      </w:r>
      <w:r>
        <w:rPr>
          <w:rFonts w:hint="eastAsia" w:ascii="宋体" w:hAnsi="宋体" w:eastAsia="宋体" w:cs="宋体"/>
          <w:color w:val="auto"/>
          <w:sz w:val="28"/>
          <w:szCs w:val="28"/>
          <w:highlight w:val="none"/>
          <w:lang w:val="en-US" w:eastAsia="zh-CN"/>
        </w:rPr>
        <w:t>完全符合政府采购法及其他相关法律法规的规定。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en-US" w:eastAsia="zh-CN"/>
        </w:rPr>
        <w:t>七</w:t>
      </w:r>
      <w:r>
        <w:rPr>
          <w:rFonts w:hint="eastAsia" w:ascii="宋体" w:hAnsi="宋体" w:eastAsia="宋体" w:cs="宋体"/>
          <w:color w:val="auto"/>
          <w:sz w:val="28"/>
          <w:szCs w:val="28"/>
          <w:highlight w:val="none"/>
          <w:lang w:val="zh-CN" w:eastAsia="zh-CN"/>
        </w:rPr>
        <w:t>、</w:t>
      </w:r>
      <w:r>
        <w:rPr>
          <w:rFonts w:hint="eastAsia" w:ascii="宋体" w:hAnsi="宋体" w:eastAsia="宋体" w:cs="宋体"/>
          <w:color w:val="auto"/>
          <w:sz w:val="28"/>
          <w:szCs w:val="28"/>
          <w:highlight w:val="none"/>
          <w:lang w:val="en-US" w:eastAsia="zh-CN"/>
        </w:rPr>
        <w:t>我</w:t>
      </w:r>
      <w:r>
        <w:rPr>
          <w:rFonts w:hint="eastAsia" w:ascii="宋体" w:hAnsi="宋体" w:eastAsia="宋体" w:cs="宋体"/>
          <w:color w:val="auto"/>
          <w:sz w:val="28"/>
          <w:szCs w:val="28"/>
          <w:highlight w:val="none"/>
          <w:lang w:val="zh-CN" w:eastAsia="zh-CN"/>
        </w:rPr>
        <w:t>公司提供的相关文件均真实、有效。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八、我</w:t>
      </w:r>
      <w:r>
        <w:rPr>
          <w:rFonts w:hint="eastAsia" w:ascii="宋体" w:hAnsi="宋体" w:eastAsia="宋体" w:cs="宋体"/>
          <w:color w:val="auto"/>
          <w:sz w:val="28"/>
          <w:szCs w:val="28"/>
          <w:highlight w:val="none"/>
          <w:lang w:val="zh-CN" w:eastAsia="zh-CN"/>
        </w:rPr>
        <w:t>公司未挂靠、借用资质进行投标等违法违规行为。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en-US" w:eastAsia="zh-CN"/>
        </w:rPr>
        <w:t>九、</w:t>
      </w:r>
      <w:r>
        <w:rPr>
          <w:rFonts w:hint="eastAsia" w:ascii="宋体" w:hAnsi="宋体" w:eastAsia="宋体" w:cs="宋体"/>
          <w:color w:val="auto"/>
          <w:sz w:val="28"/>
          <w:szCs w:val="28"/>
          <w:highlight w:val="none"/>
          <w:lang w:val="zh-CN" w:eastAsia="zh-CN"/>
        </w:rPr>
        <w:t>我公司承诺在参加本</w:t>
      </w:r>
      <w:r>
        <w:rPr>
          <w:rFonts w:hint="eastAsia" w:ascii="宋体" w:hAnsi="宋体" w:eastAsia="宋体" w:cs="宋体"/>
          <w:color w:val="auto"/>
          <w:sz w:val="28"/>
          <w:szCs w:val="28"/>
          <w:highlight w:val="none"/>
          <w:lang w:val="en-US" w:eastAsia="zh-CN"/>
        </w:rPr>
        <w:t>次</w:t>
      </w:r>
      <w:r>
        <w:rPr>
          <w:rFonts w:hint="eastAsia" w:ascii="宋体" w:hAnsi="宋体" w:eastAsia="宋体" w:cs="宋体"/>
          <w:color w:val="auto"/>
          <w:sz w:val="28"/>
          <w:szCs w:val="28"/>
          <w:highlight w:val="none"/>
          <w:lang w:val="zh-CN" w:eastAsia="zh-CN"/>
        </w:rPr>
        <w:t>采购活动中，</w:t>
      </w:r>
      <w:r>
        <w:rPr>
          <w:rFonts w:hint="eastAsia" w:ascii="宋体" w:hAnsi="宋体" w:eastAsia="宋体" w:cs="宋体"/>
          <w:color w:val="auto"/>
          <w:sz w:val="28"/>
          <w:szCs w:val="28"/>
          <w:highlight w:val="none"/>
          <w:lang w:val="en-US" w:eastAsia="zh-CN"/>
        </w:rPr>
        <w:t>不存在串标围标行为</w:t>
      </w:r>
      <w:r>
        <w:rPr>
          <w:rFonts w:hint="eastAsia" w:ascii="宋体" w:hAnsi="宋体" w:eastAsia="宋体" w:cs="宋体"/>
          <w:color w:val="auto"/>
          <w:sz w:val="28"/>
          <w:szCs w:val="28"/>
          <w:highlight w:val="none"/>
          <w:lang w:val="zh-CN" w:eastAsia="zh-CN"/>
        </w:rPr>
        <w:t>，</w:t>
      </w:r>
      <w:r>
        <w:rPr>
          <w:rFonts w:hint="eastAsia" w:ascii="宋体" w:hAnsi="宋体" w:eastAsia="宋体" w:cs="宋体"/>
          <w:color w:val="auto"/>
          <w:sz w:val="28"/>
          <w:szCs w:val="28"/>
          <w:highlight w:val="none"/>
          <w:lang w:val="en-US" w:eastAsia="zh-CN"/>
        </w:rPr>
        <w:t>不存在</w:t>
      </w:r>
      <w:r>
        <w:rPr>
          <w:rFonts w:hint="eastAsia" w:ascii="宋体" w:hAnsi="宋体" w:eastAsia="宋体" w:cs="宋体"/>
          <w:color w:val="auto"/>
          <w:sz w:val="28"/>
          <w:szCs w:val="28"/>
          <w:highlight w:val="none"/>
          <w:lang w:val="zh-CN" w:eastAsia="zh-CN"/>
        </w:rPr>
        <w:t>损害</w:t>
      </w:r>
      <w:r>
        <w:rPr>
          <w:rFonts w:hint="eastAsia" w:ascii="宋体" w:hAnsi="宋体" w:eastAsia="宋体" w:cs="宋体"/>
          <w:color w:val="auto"/>
          <w:sz w:val="28"/>
          <w:szCs w:val="28"/>
          <w:highlight w:val="none"/>
          <w:lang w:val="en-US" w:eastAsia="zh-CN"/>
        </w:rPr>
        <w:t>校方</w:t>
      </w:r>
      <w:r>
        <w:rPr>
          <w:rFonts w:hint="eastAsia" w:ascii="宋体" w:hAnsi="宋体" w:eastAsia="宋体" w:cs="宋体"/>
          <w:color w:val="auto"/>
          <w:sz w:val="28"/>
          <w:szCs w:val="28"/>
          <w:highlight w:val="none"/>
          <w:lang w:val="zh-CN" w:eastAsia="zh-CN"/>
        </w:rPr>
        <w:t>或者其他</w:t>
      </w:r>
      <w:r>
        <w:rPr>
          <w:rFonts w:hint="eastAsia" w:ascii="宋体" w:hAnsi="宋体" w:eastAsia="宋体" w:cs="宋体"/>
          <w:color w:val="auto"/>
          <w:sz w:val="28"/>
          <w:szCs w:val="28"/>
          <w:highlight w:val="none"/>
          <w:lang w:val="en-US" w:eastAsia="zh-CN"/>
        </w:rPr>
        <w:t>报价单位</w:t>
      </w:r>
      <w:r>
        <w:rPr>
          <w:rFonts w:hint="eastAsia" w:ascii="宋体" w:hAnsi="宋体" w:eastAsia="宋体" w:cs="宋体"/>
          <w:color w:val="auto"/>
          <w:sz w:val="28"/>
          <w:szCs w:val="28"/>
          <w:highlight w:val="none"/>
          <w:lang w:val="zh-CN" w:eastAsia="zh-CN"/>
        </w:rPr>
        <w:t>利益的行为。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en-US" w:eastAsia="zh-CN"/>
        </w:rPr>
        <w:t>十、</w:t>
      </w:r>
      <w:r>
        <w:rPr>
          <w:rFonts w:hint="eastAsia" w:ascii="宋体" w:hAnsi="宋体" w:eastAsia="宋体" w:cs="宋体"/>
          <w:color w:val="auto"/>
          <w:sz w:val="28"/>
          <w:szCs w:val="28"/>
          <w:highlight w:val="none"/>
          <w:lang w:val="zh-CN" w:eastAsia="zh-CN"/>
        </w:rPr>
        <w:t>我</w:t>
      </w:r>
      <w:r>
        <w:rPr>
          <w:rFonts w:hint="eastAsia" w:ascii="宋体" w:hAnsi="宋体" w:eastAsia="宋体" w:cs="宋体"/>
          <w:color w:val="auto"/>
          <w:sz w:val="28"/>
          <w:szCs w:val="28"/>
          <w:highlight w:val="none"/>
          <w:lang w:val="en-US" w:eastAsia="zh-CN"/>
        </w:rPr>
        <w:t>公司管理层中</w:t>
      </w:r>
      <w:r>
        <w:rPr>
          <w:rFonts w:hint="eastAsia" w:ascii="宋体" w:hAnsi="宋体" w:eastAsia="宋体" w:cs="宋体"/>
          <w:color w:val="auto"/>
          <w:sz w:val="28"/>
          <w:szCs w:val="28"/>
          <w:highlight w:val="none"/>
          <w:lang w:val="zh-CN" w:eastAsia="zh-CN"/>
        </w:rPr>
        <w:t>没有从</w:t>
      </w:r>
      <w:r>
        <w:rPr>
          <w:rFonts w:hint="eastAsia" w:ascii="宋体" w:hAnsi="宋体" w:eastAsia="宋体" w:cs="宋体"/>
          <w:color w:val="auto"/>
          <w:sz w:val="28"/>
          <w:szCs w:val="28"/>
          <w:highlight w:val="none"/>
          <w:lang w:val="en-US" w:eastAsia="zh-CN"/>
        </w:rPr>
        <w:t>贵校</w:t>
      </w:r>
      <w:r>
        <w:rPr>
          <w:rFonts w:hint="eastAsia" w:ascii="宋体" w:hAnsi="宋体" w:eastAsia="宋体" w:cs="宋体"/>
          <w:color w:val="auto"/>
          <w:sz w:val="28"/>
          <w:szCs w:val="28"/>
          <w:highlight w:val="none"/>
          <w:lang w:val="zh-CN" w:eastAsia="zh-CN"/>
        </w:rPr>
        <w:t>离职或退休3年以内的人员担任控股股东或实际控股人、董事、监事，也没有聘用从</w:t>
      </w:r>
      <w:r>
        <w:rPr>
          <w:rFonts w:hint="eastAsia" w:ascii="宋体" w:hAnsi="宋体" w:eastAsia="宋体" w:cs="宋体"/>
          <w:color w:val="auto"/>
          <w:sz w:val="28"/>
          <w:szCs w:val="28"/>
          <w:highlight w:val="none"/>
          <w:lang w:val="en-US" w:eastAsia="zh-CN"/>
        </w:rPr>
        <w:t>贵校</w:t>
      </w:r>
      <w:r>
        <w:rPr>
          <w:rFonts w:hint="eastAsia" w:ascii="宋体" w:hAnsi="宋体" w:eastAsia="宋体" w:cs="宋体"/>
          <w:color w:val="auto"/>
          <w:sz w:val="28"/>
          <w:szCs w:val="28"/>
          <w:highlight w:val="none"/>
          <w:lang w:val="zh-CN" w:eastAsia="zh-CN"/>
        </w:rPr>
        <w:t>离职或退休3年以内的人员。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我公司保证上述声明真实无误，如有不实，愿承担相应法律责任。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报价单位</w:t>
      </w:r>
      <w:r>
        <w:rPr>
          <w:rFonts w:hint="eastAsia" w:ascii="宋体" w:hAnsi="宋体" w:eastAsia="宋体" w:cs="宋体"/>
          <w:b/>
          <w:bCs/>
          <w:color w:val="auto"/>
          <w:sz w:val="28"/>
          <w:szCs w:val="28"/>
          <w:highlight w:val="none"/>
        </w:rPr>
        <w:t xml:space="preserve">（盖章）：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法定代表人</w:t>
      </w:r>
      <w:r>
        <w:rPr>
          <w:rFonts w:hint="eastAsia" w:ascii="宋体" w:hAnsi="宋体" w:eastAsia="宋体" w:cs="宋体"/>
          <w:b/>
          <w:bCs/>
          <w:color w:val="auto"/>
          <w:sz w:val="28"/>
          <w:szCs w:val="28"/>
          <w:highlight w:val="none"/>
        </w:rPr>
        <w:t>（签字）</w:t>
      </w:r>
      <w:r>
        <w:rPr>
          <w:rFonts w:hint="eastAsia" w:ascii="宋体" w:hAnsi="宋体" w:eastAsia="宋体" w:cs="宋体"/>
          <w:b/>
          <w:bCs/>
          <w:color w:val="auto"/>
          <w:sz w:val="28"/>
          <w:szCs w:val="28"/>
          <w:highlight w:val="none"/>
          <w:lang w:eastAsia="zh-CN"/>
        </w:rPr>
        <w:t>：</w:t>
      </w:r>
    </w:p>
    <w:p>
      <w:pPr>
        <w:pStyle w:val="6"/>
        <w:numPr>
          <w:ilvl w:val="0"/>
          <w:numId w:val="0"/>
        </w:numPr>
        <w:ind w:left="0" w:leftChars="0" w:firstLine="0" w:firstLineChars="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委托代理人（签字）：</w:t>
      </w:r>
    </w:p>
    <w:p>
      <w:pPr>
        <w:pStyle w:val="6"/>
        <w:numPr>
          <w:ilvl w:val="0"/>
          <w:numId w:val="0"/>
        </w:numPr>
        <w:ind w:left="0" w:leftChars="0" w:firstLine="0" w:firstLineChars="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日期：     年   月  日</w:t>
      </w:r>
    </w:p>
    <w:sectPr>
      <w:pgSz w:w="11906" w:h="16838"/>
      <w:pgMar w:top="1440" w:right="1083" w:bottom="1440" w:left="1083"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3FC03FF-64A7-4C7B-B372-8D7C4EA87467}"/>
  </w:font>
  <w:font w:name="黑体">
    <w:panose1 w:val="02010609060101010101"/>
    <w:charset w:val="86"/>
    <w:family w:val="auto"/>
    <w:pitch w:val="default"/>
    <w:sig w:usb0="800002BF" w:usb1="38CF7CFA" w:usb2="00000016" w:usb3="00000000" w:csb0="00040001" w:csb1="00000000"/>
    <w:embedRegular r:id="rId2" w:fontKey="{C60DBE24-D877-4D81-A09C-90A2A38DC9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embedRegular r:id="rId3" w:fontKey="{51FE57CB-5A76-417B-A652-623A748B27C0}"/>
  </w:font>
  <w:font w:name="方正兰亭黑简体">
    <w:panose1 w:val="02000000000000000000"/>
    <w:charset w:val="86"/>
    <w:family w:val="auto"/>
    <w:pitch w:val="default"/>
    <w:sig w:usb0="A00002BF" w:usb1="184F6CFA" w:usb2="00000012" w:usb3="00000000" w:csb0="00040001" w:csb1="00000000"/>
    <w:embedRegular r:id="rId4" w:fontKey="{FA2AEB78-FFB9-49B3-A4E6-0333A13C316B}"/>
  </w:font>
  <w:font w:name="仿宋">
    <w:panose1 w:val="02010609060101010101"/>
    <w:charset w:val="86"/>
    <w:family w:val="modern"/>
    <w:pitch w:val="default"/>
    <w:sig w:usb0="800002BF" w:usb1="38CF7CFA" w:usb2="00000016" w:usb3="00000000" w:csb0="00040001" w:csb1="00000000"/>
    <w:embedRegular r:id="rId5" w:fontKey="{BF93F9E6-14BE-4B61-ACD4-1FF54A070D8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75436"/>
    <w:rsid w:val="029C08D4"/>
    <w:rsid w:val="065A5A62"/>
    <w:rsid w:val="08545EA0"/>
    <w:rsid w:val="13353790"/>
    <w:rsid w:val="157E6317"/>
    <w:rsid w:val="16EF3071"/>
    <w:rsid w:val="17D11976"/>
    <w:rsid w:val="18596FF0"/>
    <w:rsid w:val="1D5F09B1"/>
    <w:rsid w:val="21E136D1"/>
    <w:rsid w:val="24050543"/>
    <w:rsid w:val="24C765F1"/>
    <w:rsid w:val="251D33E0"/>
    <w:rsid w:val="269F2B16"/>
    <w:rsid w:val="2FB07FD7"/>
    <w:rsid w:val="33B3033B"/>
    <w:rsid w:val="35906085"/>
    <w:rsid w:val="36CF78A3"/>
    <w:rsid w:val="3A9852E0"/>
    <w:rsid w:val="3C121354"/>
    <w:rsid w:val="3D6469F5"/>
    <w:rsid w:val="3FCC680A"/>
    <w:rsid w:val="3FDF48A5"/>
    <w:rsid w:val="40134FEB"/>
    <w:rsid w:val="41007DAA"/>
    <w:rsid w:val="480A63EB"/>
    <w:rsid w:val="487158D1"/>
    <w:rsid w:val="49135293"/>
    <w:rsid w:val="4CCA439B"/>
    <w:rsid w:val="4EFD134C"/>
    <w:rsid w:val="54E1489F"/>
    <w:rsid w:val="58C4549A"/>
    <w:rsid w:val="5AEA704B"/>
    <w:rsid w:val="5DF2219B"/>
    <w:rsid w:val="5E8720EC"/>
    <w:rsid w:val="5EE9209B"/>
    <w:rsid w:val="609D519E"/>
    <w:rsid w:val="66E533C4"/>
    <w:rsid w:val="681A51E0"/>
    <w:rsid w:val="695E3370"/>
    <w:rsid w:val="699D5EE7"/>
    <w:rsid w:val="73636360"/>
    <w:rsid w:val="73670412"/>
    <w:rsid w:val="78E46746"/>
    <w:rsid w:val="7CFA5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99"/>
    <w:pPr>
      <w:jc w:val="left"/>
    </w:pPr>
    <w:rPr>
      <w:kern w:val="0"/>
      <w:sz w:val="20"/>
      <w:szCs w:val="20"/>
    </w:rPr>
  </w:style>
  <w:style w:type="paragraph" w:styleId="5">
    <w:name w:val="Body Text"/>
    <w:basedOn w:val="1"/>
    <w:next w:val="1"/>
    <w:qFormat/>
    <w:uiPriority w:val="0"/>
    <w:pPr>
      <w:spacing w:after="120"/>
    </w:pPr>
  </w:style>
  <w:style w:type="paragraph" w:styleId="6">
    <w:name w:val="Body Text Indent"/>
    <w:basedOn w:val="1"/>
    <w:qFormat/>
    <w:uiPriority w:val="0"/>
    <w:pPr>
      <w:ind w:left="420" w:leftChars="200"/>
    </w:pPr>
  </w:style>
  <w:style w:type="paragraph" w:styleId="7">
    <w:name w:val="Plain Text"/>
    <w:basedOn w:val="1"/>
    <w:qFormat/>
    <w:uiPriority w:val="0"/>
    <w:rPr>
      <w:rFonts w:ascii="宋体" w:hAnsi="Courier New"/>
    </w:rPr>
  </w:style>
  <w:style w:type="paragraph" w:styleId="8">
    <w:name w:val="Body Text Indent 2"/>
    <w:basedOn w:val="1"/>
    <w:unhideWhenUsed/>
    <w:qFormat/>
    <w:uiPriority w:val="0"/>
    <w:pPr>
      <w:ind w:firstLine="540"/>
    </w:pPr>
    <w:rPr>
      <w:rFonts w:ascii="Calibri" w:hAnsi="Calibri"/>
      <w:sz w:val="28"/>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nhideWhenUsed/>
    <w:qFormat/>
    <w:uiPriority w:val="39"/>
    <w:rPr>
      <w:rFonts w:ascii="Calibri" w:hAnsi="Calibri" w:eastAsia="宋体" w:cs="Times New Roman"/>
    </w:rPr>
  </w:style>
  <w:style w:type="paragraph" w:styleId="12">
    <w:name w:val="Body Text Indent 3"/>
    <w:basedOn w:val="1"/>
    <w:qFormat/>
    <w:uiPriority w:val="0"/>
    <w:pPr>
      <w:ind w:firstLine="600" w:firstLineChars="200"/>
    </w:pPr>
    <w:rPr>
      <w:color w:val="FF0000"/>
      <w:sz w:val="30"/>
      <w:szCs w:val="20"/>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w:basedOn w:val="5"/>
    <w:qFormat/>
    <w:uiPriority w:val="0"/>
    <w:pPr>
      <w:widowControl/>
      <w:spacing w:after="120"/>
      <w:ind w:firstLine="420" w:firstLineChars="100"/>
      <w:jc w:val="left"/>
    </w:pPr>
    <w:rPr>
      <w:rFonts w:ascii="Times New Roman"/>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page number"/>
    <w:qFormat/>
    <w:uiPriority w:val="0"/>
  </w:style>
  <w:style w:type="character" w:styleId="20">
    <w:name w:val="Hyperlink"/>
    <w:basedOn w:val="17"/>
    <w:unhideWhenUsed/>
    <w:qFormat/>
    <w:uiPriority w:val="99"/>
    <w:rPr>
      <w:color w:val="0000FF"/>
      <w:u w:val="single"/>
    </w:rPr>
  </w:style>
  <w:style w:type="paragraph" w:customStyle="1" w:styleId="21">
    <w:name w:val="列表段落1"/>
    <w:basedOn w:val="1"/>
    <w:qFormat/>
    <w:uiPriority w:val="0"/>
    <w:pPr>
      <w:ind w:firstLine="420" w:firstLineChars="200"/>
    </w:pPr>
  </w:style>
  <w:style w:type="paragraph" w:customStyle="1" w:styleId="22">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character" w:customStyle="1" w:styleId="23">
    <w:name w:val="15"/>
    <w:basedOn w:val="17"/>
    <w:qFormat/>
    <w:uiPriority w:val="0"/>
    <w:rPr>
      <w:rFonts w:hint="default" w:ascii="Calibri" w:hAnsi="Calibri" w:cs="Calibri"/>
      <w:b/>
      <w:bCs/>
    </w:rPr>
  </w:style>
  <w:style w:type="paragraph" w:styleId="2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2461</Words>
  <Characters>2668</Characters>
  <Lines>0</Lines>
  <Paragraphs>0</Paragraphs>
  <TotalTime>45</TotalTime>
  <ScaleCrop>false</ScaleCrop>
  <LinksUpToDate>false</LinksUpToDate>
  <CharactersWithSpaces>2763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2025-04-03T05:09:00Z</dcterms:created>
  <dc:creator>HP</dc:creator>
  <cp:lastModifiedBy>Administrator</cp:lastModifiedBy>
  <dcterms:modified xsi:type="dcterms:W3CDTF">2025-07-16T06:49:16Z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KSOTemplateDocerSaveRecord">
    <vt:lpwstr>eyJoZGlkIjoiNjg5MWNmODhmNGE3ZWM4OWQ1YTA2ZWRhMThiZDk5YTMiLCJ1c2VySWQiOiI0MjI2MjE3NTkifQ==</vt:lpwstr>
  </property>
  <property fmtid="{D5CDD505-2E9C-101B-9397-08002B2CF9AE}" pid="4" name="ICV">
    <vt:lpwstr>41F25F5A36DA44B786E860ADFE5C6FB4_13</vt:lpwstr>
  </property>
</Properties>
</file>