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0D969">
      <w:pPr>
        <w:pStyle w:val="4"/>
        <w:jc w:val="both"/>
        <w:rPr>
          <w:rFonts w:hint="eastAsia" w:ascii="黑体" w:hAnsi="宋体" w:eastAsia="黑体"/>
          <w:lang w:eastAsia="zh-CN"/>
        </w:rPr>
      </w:pPr>
      <w:bookmarkStart w:id="0" w:name="_Toc445282727"/>
      <w:r>
        <w:rPr>
          <w:rFonts w:hint="eastAsia" w:ascii="黑体" w:hAnsi="宋体"/>
          <w:lang w:eastAsia="zh-CN"/>
        </w:rPr>
        <w:t>附件</w:t>
      </w:r>
    </w:p>
    <w:bookmarkEnd w:id="0"/>
    <w:p w14:paraId="14B27FCF">
      <w:pPr>
        <w:pStyle w:val="4"/>
        <w:spacing w:line="240" w:lineRule="auto"/>
        <w:jc w:val="center"/>
        <w:rPr>
          <w:rFonts w:hint="eastAsia" w:ascii="黑体" w:hAnsi="宋体" w:cs="Times New Roman"/>
          <w:b/>
          <w:bCs/>
          <w:lang w:eastAsia="zh-CN"/>
        </w:rPr>
      </w:pPr>
      <w:r>
        <w:rPr>
          <w:rFonts w:hint="eastAsia" w:ascii="黑体" w:hAnsi="宋体" w:cs="Times New Roman"/>
          <w:b/>
          <w:bCs/>
          <w:lang w:eastAsia="zh-CN"/>
        </w:rPr>
        <w:t>晋江安海职业中专学校（经济开发区校区）</w:t>
      </w:r>
    </w:p>
    <w:p w14:paraId="5C75F4C2">
      <w:pPr>
        <w:pStyle w:val="4"/>
        <w:spacing w:line="240" w:lineRule="auto"/>
        <w:jc w:val="center"/>
        <w:rPr>
          <w:rFonts w:hint="eastAsia" w:ascii="黑体" w:hAnsi="宋体" w:eastAsia="黑体"/>
          <w:lang w:eastAsia="zh-CN"/>
        </w:rPr>
      </w:pPr>
      <w:r>
        <w:rPr>
          <w:rFonts w:hint="eastAsia" w:ascii="黑体" w:hAnsi="宋体"/>
          <w:lang w:val="en-US" w:eastAsia="zh-CN"/>
        </w:rPr>
        <w:t>机器人实验室建设</w:t>
      </w:r>
      <w:r>
        <w:rPr>
          <w:rFonts w:hint="eastAsia" w:ascii="黑体" w:hAnsi="宋体"/>
          <w:lang w:eastAsia="zh-CN"/>
        </w:rPr>
        <w:t>项目询价内容清单</w:t>
      </w:r>
    </w:p>
    <w:p w14:paraId="2AB334A5"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</w:t>
      </w:r>
      <w:r>
        <w:rPr>
          <w:rFonts w:hint="eastAsia"/>
          <w:b/>
          <w:bCs/>
          <w:sz w:val="28"/>
          <w:szCs w:val="28"/>
          <w:lang w:eastAsia="zh-CN"/>
        </w:rPr>
        <w:t>项目</w:t>
      </w:r>
      <w:r>
        <w:rPr>
          <w:rFonts w:hint="eastAsia"/>
          <w:b/>
          <w:bCs/>
          <w:sz w:val="28"/>
          <w:szCs w:val="28"/>
        </w:rPr>
        <w:t>服务背景</w:t>
      </w:r>
      <w:bookmarkStart w:id="1" w:name="_GoBack"/>
      <w:bookmarkEnd w:id="1"/>
    </w:p>
    <w:p w14:paraId="75FE8229">
      <w:p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我校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经济开发区校区二、三期项目即将启用</w:t>
      </w:r>
      <w:r>
        <w:rPr>
          <w:rFonts w:hint="eastAsia" w:ascii="Times New Roman" w:hAnsi="Times New Roman" w:eastAsia="宋体" w:cs="Times New Roman"/>
          <w:sz w:val="28"/>
          <w:szCs w:val="28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为满足学校</w:t>
      </w:r>
      <w:r>
        <w:rPr>
          <w:rFonts w:hint="eastAsia" w:ascii="Times New Roman" w:hAnsi="Times New Roman" w:eastAsia="宋体" w:cs="Times New Roman"/>
          <w:sz w:val="28"/>
          <w:szCs w:val="28"/>
        </w:rPr>
        <w:t>办公、教学、生活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等需求，以确保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学校招生顺利进行，</w:t>
      </w:r>
      <w:r>
        <w:rPr>
          <w:rFonts w:hint="eastAsia" w:ascii="Times New Roman" w:hAnsi="Times New Roman" w:eastAsia="宋体" w:cs="Times New Roman"/>
          <w:sz w:val="28"/>
          <w:szCs w:val="28"/>
        </w:rPr>
        <w:t>根据学校实际需求统计，急需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建设机器人实验室</w:t>
      </w:r>
      <w:r>
        <w:rPr>
          <w:rFonts w:hint="eastAsia" w:ascii="Times New Roman" w:hAnsi="Times New Roman" w:eastAsia="宋体" w:cs="Times New Roman"/>
          <w:sz w:val="28"/>
          <w:szCs w:val="28"/>
        </w:rPr>
        <w:t>。</w:t>
      </w:r>
    </w:p>
    <w:p w14:paraId="69988374"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</w:t>
      </w:r>
      <w:r>
        <w:rPr>
          <w:rFonts w:hint="eastAsia"/>
          <w:b/>
          <w:bCs/>
          <w:sz w:val="28"/>
          <w:szCs w:val="28"/>
          <w:lang w:eastAsia="zh-CN"/>
        </w:rPr>
        <w:t>项目</w:t>
      </w:r>
      <w:r>
        <w:rPr>
          <w:rFonts w:hint="eastAsia"/>
          <w:b/>
          <w:bCs/>
          <w:sz w:val="28"/>
          <w:szCs w:val="28"/>
        </w:rPr>
        <w:t>服务目标</w:t>
      </w:r>
    </w:p>
    <w:p w14:paraId="480456D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本项</w:t>
      </w:r>
      <w:r>
        <w:rPr>
          <w:rFonts w:hint="eastAsia"/>
          <w:sz w:val="28"/>
          <w:szCs w:val="28"/>
          <w:lang w:val="en-US" w:eastAsia="zh-CN"/>
        </w:rPr>
        <w:t>需要在2026年9月1日开学</w:t>
      </w:r>
      <w:r>
        <w:rPr>
          <w:rFonts w:hint="eastAsia"/>
          <w:sz w:val="28"/>
          <w:szCs w:val="28"/>
        </w:rPr>
        <w:t>前完成</w:t>
      </w:r>
      <w:r>
        <w:rPr>
          <w:rFonts w:hint="eastAsia"/>
          <w:sz w:val="28"/>
          <w:szCs w:val="28"/>
          <w:lang w:val="en-US" w:eastAsia="zh-CN"/>
        </w:rPr>
        <w:t>安装调试</w:t>
      </w:r>
      <w:r>
        <w:rPr>
          <w:rFonts w:hint="eastAsia"/>
          <w:sz w:val="28"/>
          <w:szCs w:val="28"/>
        </w:rPr>
        <w:t>。</w:t>
      </w:r>
    </w:p>
    <w:p w14:paraId="2274D0AE"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="562" w:firstLineChars="200"/>
      </w:pPr>
      <w:r>
        <w:rPr>
          <w:rFonts w:hint="eastAsia"/>
          <w:b/>
          <w:bCs/>
          <w:sz w:val="28"/>
          <w:szCs w:val="28"/>
          <w:lang w:eastAsia="zh-CN"/>
        </w:rPr>
        <w:t>项目</w:t>
      </w:r>
      <w:r>
        <w:rPr>
          <w:rFonts w:hint="eastAsia"/>
          <w:b/>
          <w:bCs/>
          <w:sz w:val="28"/>
          <w:szCs w:val="28"/>
        </w:rPr>
        <w:t>服务内容</w:t>
      </w:r>
      <w:r>
        <w:rPr>
          <w:rFonts w:hint="eastAsia"/>
          <w:b/>
          <w:bCs/>
          <w:sz w:val="28"/>
          <w:szCs w:val="28"/>
          <w:lang w:eastAsia="zh-CN"/>
        </w:rPr>
        <w:t>清单及要求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656"/>
        <w:gridCol w:w="698"/>
        <w:gridCol w:w="1180"/>
        <w:gridCol w:w="698"/>
        <w:gridCol w:w="815"/>
        <w:gridCol w:w="936"/>
        <w:gridCol w:w="698"/>
      </w:tblGrid>
      <w:tr w14:paraId="36622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6C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BF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产品描述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2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72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产品类型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8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D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F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AE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A941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9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EC6F6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联想开天M70z G2t：兆芯 KX-U6780A 16GB 1T 512GB 集成显卡 DVD光驱 + ET524 G1e （23.8英寸）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8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4A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硬件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0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8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2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46AE5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CEBB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9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触控一体机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D9BF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after="24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整体外观尺寸：宽≥4200mm，高≥1200mm，厚≤95mm。整机采用三拼接平面一体化设计，无推拉式结构及外露连接线，外观简洁。整机屏幕边缘采用金属圆角包边防护，整机背板采用金属材质，有效屏蔽内部电路器件辐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 整机采用全金属外壳，三拼接平面一体化设计，屏幕边缘采用金属圆角包边防护，整机背板采用金属材质。无推拉式结构，外部无任何可见内部功能模块连接线。主副屏过渡平滑并在同一平面，中间无单独边框阻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 整机设备副屏支持磁吸附功能，可以满足带有磁吸的板擦等教具进行吸附在副屏上。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 整机屏幕采用86英寸液晶显示器。整机采用UHD超高清LED液晶屏，显示比例16:9，分辨率≥3840×2160。输入接口具备2路HDMI、1路RS232、4路USB接口（包含1路Type-C、3路USB）；输出接口：具备1路音频输出、1路触控USB输出；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5.嵌入式系统版本不低于Android 11，内存≥2GB，存储空间≥8GB。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6.采用红外触控方式，支持Windows系统中进行20点或以上触控，支持Android系统中进行10点或以上触控。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7.整机内置2.2声道扬声器， 10W高音扬声器2个， 20W中低音扬声器2个，额定总功率60W。        8.整机支持高级音效设置，可以调节左右声道平衡；在中低频段125Hz～1KHz，高频段2KHz～16KHz分别有-12dB～12dB范围的调节功能。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9.整机内置非独立外扩展的4阵列麦克风，可用于对教室环境音频进行采集，拾音距离≥12m。整机内置扬声器采用缝隙发声技术，喇叭采用槽式开口设计，不大于5.8mm。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1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43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硬件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9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E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C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8C48E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4ED4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C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云桌面管理平台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9B4A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管理平台采用B/S架构，无需安装客户端，管理员可以在任意地点使用PC、手机、平板电脑等设备访问WEB页面即可进行终端和桌面的管理，支持账号密码和微信扫码多种登录方式；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2.管理平台和终端支持IPv4、IPv6网络环境下的安装使用，可配置IPv4、IPv6网络信息；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3.支持跨学校部署，云服务器可部署在不同的校区，单一IP地址即可访问和管理所有区域对象，支持多学校切换管理，支持新增学校，便于构建区域级云桌面统一管理平台，满足教育局区域云桌面建设；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支持多区域资源汇总分析，可统计所有学校（区域）的桌面云部署信息，至少包括服务器数量，CPU、内存、存储使用率，教室数量，终端数量，桌面数量等，也可统计分析学校内桌面使用次数，桌面场景使用时长，机房日均使用时长等信息。</w:t>
            </w:r>
          </w:p>
          <w:p w14:paraId="308FED8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支持系统环境的批量部署，可根据不同专业的教学、考试要求，快速创建多套教学环境，使用时开放，不使用时随时回收；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6.能够通过管理平台远程对服务器进行维护管理，例如关机、重启，查看服务器详细硬件配置，例如CPU/内存/磁盘/显卡型号与数量，实时掌握系统服务的开启或关闭状态，能够一键重启关键进程。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7.为了应对学校网络调整，可在管理平台上灵活修改服务器的ip地址，无需重启服务器，使用更改后的ip地址即可访问平台，平台原有模板、桌面信息、网络配置无变化；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8.支持在WEB管理平台上直接对服务器SSD硬盘进行性能测试，不依赖第三方测试工具，可获取SSD硬盘16K随机读、顺序写数值，并给出测试评级结果，便于管理员定位系统故障；</w:t>
            </w:r>
          </w:p>
          <w:p w14:paraId="33920065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支持教学桌面和个人桌面两种登录方式，教学桌面开机无需账号直接进入桌面，个人桌面开机须输入账号密码进入桌面；管理台可控制允许终端进入的桌面类型，包括仅使用教学桌面，仅使用个人桌面，混合登录三种方式；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.支持桌面还原属性修改，桌面创建完成后，可随时在管理平台根据教学需求修改教学桌面还原属性，可单独分别为系统盘和数据盘设置每次还原，每天还原，每周还原、每月还原或不还原，也可对场景中的任意数量的桌面实现还原；</w:t>
            </w:r>
          </w:p>
          <w:p w14:paraId="535402F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11.针对教室桌面，能够设定独立的场景数据盘，并自动挂载到终端操作系统，针对场景数据盘能够设定清空策略，支持不清空/每周清空/每月清空等方式，满足单个专业环境下的数据存储要求；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12.当有多套操作系统时，每个操作系统所需的教学资源数据可存储在该系统的场景数据盘中，在进行系统升级同传时，支持只同传该系统的场景数据盘，无需全盘同传，以提升系统同传效率，降低存储空间占用；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13.支持硬件虚拟化功能，开启后针对硬件识别码的软件可实现软件统一注册，大幅度降低激活软件带来的工作量；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14.支持模板管理，可针对不同的教学要求提供windows、linux等多套教学模板，支持在web平台对模板进行新增，编辑，注册，删除等操作；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15.支持模板更新点管理，可默认保留不少于三个时间点的更新进度，可对更新点进行合并、删除，减少资源占用；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16.支持模板分享链接，管理员可以将编辑模板的链接分享给需要编辑模板的用户，在浏览器中直接输入链接地址即可对模板进行编辑，支持分享日期、分享链接的失效期设置。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17.支持设定公共的硬件模板，包括CPU核数、内存、系统盘容量、数据盘容量，便于创建虚拟机搭建考试服务等应用系统；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18.具备教学网盘功能，创建桌面账户时，同步生成网盘账号;启用网盘后，可通过账号登录网盘:教师在本地同步目录下的文件可以自动同步至云端。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E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节点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6A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B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1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C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CDE96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ADE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7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电子教室广播软件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4E283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支持对学生视图自定义命令和排序，便于学生未点名时，通过座位信息快速找到学生；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多媒体教学软件支持屏幕广播功能，能够实现两种接收模式。屏幕广播：对学生端进行全屏广播、窗口广播操作，全屏广播时，禁止学生端鼠标、键盘操作；区域广播：在教师端屏幕内选取一块区域后，对学生端进行区域厂播操作。</w:t>
            </w:r>
          </w:p>
          <w:p w14:paraId="24C5BA8B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为保证教学流畅性：学生端登录正在广播教学的频道后，自动接入广播教学。</w:t>
            </w:r>
          </w:p>
          <w:p w14:paraId="6D16DBB6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屏幕广播状态下，教师可开启实时语音，学生端可以通过耳机接听教师语音；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支持学生演示功能，能够实现两种演示模式：本机演示：选择指定的学生端进行本机演示操作，广播已选定的本机演示学生端画面至其它已接入的学生端；操作教师机演示：选择指定的学生端进行教师机演示操作，广播教师机画面至其它已接入的学生端。</w:t>
            </w:r>
          </w:p>
          <w:p w14:paraId="2305526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对指定学生端或所有学生端进行屏幕监控、无锁定控制、锁定控制操作。</w:t>
            </w:r>
          </w:p>
          <w:p w14:paraId="493D330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教师机可以连续监看所选学生机屏幕，每屏可监视多个学生,可设置每屏学生机的数量以及学生机屏幕轮循的时间间隔，最大监看数量支持100个数量；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8.c/s客户端支持远程命令、远程开机，远程关机等功能；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9.为了保证课堂纪律、教师讲解板书质量。支持黑屏肃静，对学生端进行黑屏肃静操作，设置黑屏肃静的屏幕信息、解锁方式(解锁方式包括:手动解锁、按时解锁、按时长解锁)。</w:t>
            </w:r>
          </w:p>
          <w:p w14:paraId="08A39ADE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提供行为管控模块，支持程序黑白名单限制，支持禁用外网，禁用USB设备，教师端主界面可展示USB设备、程序、网络禁用状态；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.支持课堂互动功能：击鼓传花，选择一定数量的已签到学生端进行击鼓传花。电子抢答，设置电子抢答题目，对学生端进行电子抢答操作，获取已抢答学生端输入的答案信息，对已获取的答案信息进。行对错判断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.支持管理、存储试题信息(试题类型包括:单选题、多选题填空题、判断题、问答题)，下发指定的试卷文件至学生端，实时查看学生端答题情况。支持自动评分，对单选题、多选题、判断题进行白动评分、正确率统计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13.支持对学生端的操作系统进行切换操作。对桌面云服务器、学生机进行关机操作。对学生端进行虚拟系统切换、本地系统切换操作。根据下发的命令打开学生端的指定应用。</w:t>
            </w:r>
          </w:p>
          <w:p w14:paraId="34B4F10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14.为保证优秀的售后，云机房管控系统和电子教室广播软件须为统一品牌，所有功能不得为第三方插件或者工具实现，必须为产品自带功能。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A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节点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97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2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2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F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29298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497E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00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系统集成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DE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配套机柜、配套线缆、插座、电源线，rj45头等配件、布线安装调试及服务。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0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6A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A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9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6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893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2D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C2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69C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CD6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93F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338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FDC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F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62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AC451AD"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ind w:firstLine="480" w:firstLineChars="200"/>
        <w:rPr>
          <w:rFonts w:hint="eastAsia" w:ascii="宋体" w:hAnsi="宋体"/>
          <w:sz w:val="24"/>
        </w:rPr>
      </w:pPr>
    </w:p>
    <w:p w14:paraId="654E7B68">
      <w:pPr>
        <w:numPr>
          <w:ilvl w:val="0"/>
          <w:numId w:val="0"/>
        </w:numPr>
        <w:autoSpaceDE w:val="0"/>
        <w:autoSpaceDN w:val="0"/>
        <w:adjustRightInd w:val="0"/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</w:t>
      </w:r>
      <w:r>
        <w:rPr>
          <w:rFonts w:hint="eastAsia" w:ascii="宋体" w:hAnsi="宋体"/>
          <w:sz w:val="28"/>
          <w:szCs w:val="28"/>
        </w:rPr>
        <w:t>报价应包括：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设备价（包括硬件、软件）、材料费、运至合同指定地点的运输费、安装费（包括损耗、额外材料等）、保险费、安装、技术培训费、各种税费及所涉及的相关费用等</w:t>
      </w:r>
      <w:r>
        <w:rPr>
          <w:rFonts w:hint="eastAsia" w:ascii="宋体" w:hAnsi="宋体"/>
          <w:sz w:val="28"/>
          <w:szCs w:val="28"/>
        </w:rPr>
        <w:t>。</w:t>
      </w:r>
    </w:p>
    <w:p w14:paraId="1011C518">
      <w:pPr>
        <w:rPr>
          <w:rFonts w:hint="eastAsia"/>
        </w:rPr>
      </w:pPr>
    </w:p>
    <w:p w14:paraId="451E903D">
      <w:pPr>
        <w:rPr>
          <w:rFonts w:hint="eastAsia"/>
        </w:rPr>
      </w:pPr>
    </w:p>
    <w:p w14:paraId="244FF2B6">
      <w:pPr>
        <w:rPr>
          <w:rFonts w:hint="eastAsia"/>
        </w:rPr>
      </w:pPr>
    </w:p>
    <w:p w14:paraId="0BFEFC64">
      <w:pPr>
        <w:rPr>
          <w:rFonts w:hint="eastAsia"/>
        </w:rPr>
      </w:pPr>
    </w:p>
    <w:p w14:paraId="51B7EE92">
      <w:pPr>
        <w:rPr>
          <w:rFonts w:hint="eastAsia"/>
        </w:rPr>
      </w:pPr>
    </w:p>
    <w:p w14:paraId="38A38F7A">
      <w:pPr>
        <w:rPr>
          <w:rFonts w:hint="eastAsia"/>
        </w:rPr>
      </w:pPr>
    </w:p>
    <w:p w14:paraId="0A0554CE">
      <w:pPr>
        <w:rPr>
          <w:rFonts w:hint="eastAsia"/>
        </w:rPr>
      </w:pPr>
    </w:p>
    <w:p w14:paraId="7AB28425">
      <w:pPr>
        <w:rPr>
          <w:rFonts w:hint="eastAsia"/>
        </w:rPr>
      </w:pPr>
    </w:p>
    <w:p w14:paraId="43342FF5">
      <w:pPr>
        <w:rPr>
          <w:rFonts w:hint="eastAsia"/>
        </w:rPr>
      </w:pPr>
    </w:p>
    <w:p w14:paraId="3908D49F">
      <w:pPr>
        <w:pStyle w:val="4"/>
        <w:spacing w:before="120" w:after="120" w:line="400" w:lineRule="exact"/>
        <w:jc w:val="center"/>
        <w:rPr>
          <w:rFonts w:hint="eastAsia" w:ascii="黑体" w:hAnsi="宋体"/>
          <w:szCs w:val="32"/>
        </w:rPr>
      </w:pPr>
      <w:r>
        <w:rPr>
          <w:rFonts w:hint="eastAsia" w:ascii="黑体" w:hAnsi="宋体"/>
          <w:szCs w:val="32"/>
        </w:rPr>
        <w:t>报价文件格式</w:t>
      </w:r>
    </w:p>
    <w:p w14:paraId="15A9A07A">
      <w:pPr>
        <w:spacing w:line="560" w:lineRule="exact"/>
        <w:rPr>
          <w:rFonts w:hint="eastAsia" w:eastAsia="黑体"/>
          <w:sz w:val="32"/>
          <w:szCs w:val="32"/>
        </w:rPr>
      </w:pPr>
    </w:p>
    <w:p w14:paraId="35D71C69">
      <w:pPr>
        <w:ind w:firstLine="7042" w:firstLineChars="1329"/>
        <w:rPr>
          <w:b/>
          <w:spacing w:val="24"/>
          <w:sz w:val="48"/>
        </w:rPr>
      </w:pPr>
      <w:r>
        <w:rPr>
          <w:b/>
          <w:spacing w:val="24"/>
          <w:sz w:val="48"/>
          <w:bdr w:val="single" w:color="auto" w:sz="4" w:space="0"/>
        </w:rPr>
        <w:t>封面</w:t>
      </w:r>
    </w:p>
    <w:p w14:paraId="45C02B5D">
      <w:pPr>
        <w:rPr>
          <w:rFonts w:hint="eastAsia"/>
        </w:rPr>
      </w:pPr>
    </w:p>
    <w:p w14:paraId="674D32E4">
      <w:pPr>
        <w:rPr>
          <w:rFonts w:hint="eastAsia"/>
        </w:rPr>
      </w:pPr>
    </w:p>
    <w:p w14:paraId="7336597C">
      <w:pPr>
        <w:ind w:firstLine="1280" w:firstLineChars="4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</w:t>
      </w:r>
      <w:r>
        <w:rPr>
          <w:sz w:val="32"/>
          <w:szCs w:val="32"/>
        </w:rPr>
        <w:t>:</w:t>
      </w:r>
      <w:r>
        <w:rPr>
          <w:sz w:val="32"/>
          <w:szCs w:val="32"/>
          <w:u w:val="single"/>
        </w:rPr>
        <w:t xml:space="preserve">                     </w:t>
      </w:r>
    </w:p>
    <w:p w14:paraId="31B66B5F"/>
    <w:p w14:paraId="434C9CC7"/>
    <w:p w14:paraId="3134EB79">
      <w:pPr>
        <w:rPr>
          <w:rFonts w:hint="eastAsia"/>
        </w:rPr>
      </w:pPr>
    </w:p>
    <w:p w14:paraId="1AA5FB16">
      <w:pPr>
        <w:rPr>
          <w:rFonts w:hint="eastAsia"/>
        </w:rPr>
      </w:pPr>
    </w:p>
    <w:p w14:paraId="461491E9">
      <w:pPr>
        <w:rPr>
          <w:rFonts w:hint="eastAsia"/>
        </w:rPr>
      </w:pPr>
    </w:p>
    <w:p w14:paraId="6920CC3D">
      <w:pPr>
        <w:rPr>
          <w:rFonts w:hint="eastAsia"/>
        </w:rPr>
      </w:pPr>
    </w:p>
    <w:p w14:paraId="671BC65B">
      <w:pPr>
        <w:jc w:val="center"/>
        <w:rPr>
          <w:rFonts w:eastAsia="方正小标宋简体"/>
          <w:sz w:val="84"/>
          <w:szCs w:val="84"/>
        </w:rPr>
      </w:pPr>
      <w:r>
        <w:rPr>
          <w:rFonts w:hint="eastAsia" w:ascii="宋体" w:hAnsi="宋体" w:cs="宋体"/>
          <w:bCs/>
          <w:sz w:val="84"/>
          <w:szCs w:val="84"/>
        </w:rPr>
        <w:t>报价文件</w:t>
      </w:r>
    </w:p>
    <w:p w14:paraId="00E71A80">
      <w:pPr>
        <w:ind w:firstLine="3357" w:firstLineChars="763"/>
        <w:rPr>
          <w:sz w:val="44"/>
          <w:szCs w:val="44"/>
        </w:rPr>
      </w:pPr>
    </w:p>
    <w:p w14:paraId="743EF605">
      <w:pPr>
        <w:ind w:firstLine="3792" w:firstLineChars="862"/>
        <w:rPr>
          <w:color w:val="FF0000"/>
          <w:sz w:val="44"/>
          <w:szCs w:val="44"/>
        </w:rPr>
      </w:pPr>
      <w:r>
        <w:rPr>
          <w:rFonts w:hint="eastAsia"/>
          <w:color w:val="FF0000"/>
          <w:sz w:val="44"/>
          <w:szCs w:val="44"/>
        </w:rPr>
        <w:t>正本/副本</w:t>
      </w:r>
    </w:p>
    <w:p w14:paraId="3696D65A">
      <w:pPr>
        <w:ind w:firstLine="3357" w:firstLineChars="763"/>
        <w:rPr>
          <w:rFonts w:hint="eastAsia"/>
          <w:sz w:val="44"/>
          <w:szCs w:val="44"/>
        </w:rPr>
      </w:pPr>
    </w:p>
    <w:p w14:paraId="1B8A0A89">
      <w:pPr>
        <w:ind w:firstLine="3357" w:firstLineChars="763"/>
        <w:rPr>
          <w:sz w:val="44"/>
          <w:szCs w:val="44"/>
        </w:rPr>
      </w:pPr>
    </w:p>
    <w:p w14:paraId="38D2BED2">
      <w:pPr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报价单位名称</w:t>
      </w:r>
      <w:r>
        <w:rPr>
          <w:sz w:val="32"/>
          <w:szCs w:val="32"/>
        </w:rPr>
        <w:t>:</w:t>
      </w:r>
      <w:r>
        <w:rPr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      （盖公章）</w:t>
      </w:r>
    </w:p>
    <w:p w14:paraId="629217CC">
      <w:pPr>
        <w:spacing w:line="700" w:lineRule="exact"/>
        <w:jc w:val="center"/>
        <w:rPr>
          <w:rFonts w:eastAsia="方正小标宋简体"/>
          <w:sz w:val="32"/>
          <w:szCs w:val="32"/>
          <w:u w:val="single"/>
        </w:rPr>
      </w:pPr>
      <w:r>
        <w:rPr>
          <w:rFonts w:hint="eastAsia" w:ascii="宋体" w:hAnsi="宋体" w:cs="宋体"/>
          <w:spacing w:val="44"/>
          <w:sz w:val="32"/>
          <w:szCs w:val="32"/>
        </w:rPr>
        <w:t>法定代表人</w:t>
      </w:r>
      <w:r>
        <w:rPr>
          <w:rFonts w:hint="eastAsia" w:ascii="宋体" w:hAnsi="宋体" w:cs="宋体"/>
          <w:spacing w:val="40"/>
          <w:sz w:val="32"/>
          <w:szCs w:val="32"/>
        </w:rPr>
        <w:t>：</w:t>
      </w:r>
      <w:r>
        <w:rPr>
          <w:rFonts w:eastAsia="方正小标宋简体"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sz w:val="32"/>
          <w:szCs w:val="32"/>
          <w:u w:val="single"/>
        </w:rPr>
        <w:t>（签章）</w:t>
      </w:r>
    </w:p>
    <w:p w14:paraId="41888685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14:paraId="3EE8A6F6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日</w:t>
      </w:r>
      <w:r>
        <w:rPr>
          <w:rFonts w:eastAsia="方正小标宋简体"/>
          <w:sz w:val="36"/>
          <w:szCs w:val="36"/>
        </w:rPr>
        <w:t xml:space="preserve">  </w:t>
      </w:r>
      <w:r>
        <w:rPr>
          <w:rFonts w:hint="eastAsia" w:ascii="宋体" w:hAnsi="宋体" w:cs="宋体"/>
          <w:sz w:val="36"/>
          <w:szCs w:val="36"/>
        </w:rPr>
        <w:t>期：</w:t>
      </w:r>
      <w:r>
        <w:rPr>
          <w:rFonts w:eastAsia="方正小标宋简体"/>
          <w:sz w:val="36"/>
          <w:szCs w:val="36"/>
        </w:rPr>
        <w:t xml:space="preserve">     </w:t>
      </w:r>
      <w:r>
        <w:rPr>
          <w:rFonts w:hint="eastAsia" w:ascii="宋体" w:hAnsi="宋体" w:cs="宋体"/>
          <w:sz w:val="36"/>
          <w:szCs w:val="36"/>
        </w:rPr>
        <w:t>年</w:t>
      </w:r>
      <w:r>
        <w:rPr>
          <w:rFonts w:eastAsia="方正小标宋简体"/>
          <w:sz w:val="36"/>
          <w:szCs w:val="36"/>
        </w:rPr>
        <w:t xml:space="preserve">   </w:t>
      </w:r>
      <w:r>
        <w:rPr>
          <w:rFonts w:hint="eastAsia" w:ascii="宋体" w:hAnsi="宋体" w:cs="宋体"/>
          <w:sz w:val="36"/>
          <w:szCs w:val="36"/>
        </w:rPr>
        <w:t>月</w:t>
      </w:r>
      <w:r>
        <w:rPr>
          <w:rFonts w:eastAsia="方正小标宋简体"/>
          <w:sz w:val="36"/>
          <w:szCs w:val="36"/>
        </w:rPr>
        <w:t xml:space="preserve">   </w:t>
      </w:r>
      <w:r>
        <w:rPr>
          <w:rFonts w:hint="eastAsia" w:ascii="宋体" w:hAnsi="宋体" w:cs="宋体"/>
          <w:sz w:val="36"/>
          <w:szCs w:val="36"/>
        </w:rPr>
        <w:t>日</w:t>
      </w:r>
    </w:p>
    <w:p w14:paraId="5B16848F">
      <w:pPr>
        <w:spacing w:line="500" w:lineRule="exact"/>
        <w:jc w:val="both"/>
        <w:rPr>
          <w:rFonts w:hint="eastAsia" w:eastAsia="方正小标宋简体"/>
          <w:sz w:val="44"/>
          <w:szCs w:val="44"/>
        </w:rPr>
      </w:pPr>
    </w:p>
    <w:p w14:paraId="31F6DDC3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411"/>
        <w:jc w:val="both"/>
      </w:pPr>
      <w:r>
        <w:rPr>
          <w:rFonts w:ascii="等线" w:hAnsi="等线" w:eastAsia="等线" w:cs="等线"/>
          <w:color w:val="000000"/>
          <w:sz w:val="21"/>
          <w:szCs w:val="21"/>
        </w:rPr>
        <w:t>报价</w:t>
      </w:r>
      <w:r>
        <w:rPr>
          <w:rFonts w:hint="default" w:ascii="等线" w:hAnsi="等线" w:eastAsia="等线" w:cs="等线"/>
          <w:color w:val="000000"/>
          <w:sz w:val="21"/>
          <w:szCs w:val="21"/>
        </w:rPr>
        <w:t>文件应包括：</w:t>
      </w:r>
    </w:p>
    <w:p w14:paraId="4A3DD7B1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11"/>
        <w:jc w:val="both"/>
      </w:pPr>
      <w:r>
        <w:rPr>
          <w:rFonts w:hint="default" w:ascii="等线" w:hAnsi="等线" w:eastAsia="等线" w:cs="等线"/>
          <w:color w:val="000000"/>
          <w:sz w:val="21"/>
          <w:szCs w:val="21"/>
        </w:rPr>
        <w:t>1.报价人营业执照复印件；</w:t>
      </w:r>
    </w:p>
    <w:p w14:paraId="6D6A7076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11"/>
        <w:jc w:val="both"/>
      </w:pPr>
      <w:r>
        <w:rPr>
          <w:rFonts w:hint="default" w:ascii="等线" w:hAnsi="等线" w:eastAsia="等线" w:cs="等线"/>
          <w:color w:val="000000"/>
          <w:sz w:val="21"/>
          <w:szCs w:val="21"/>
        </w:rPr>
        <w:t>2.法人身份证复印件；</w:t>
      </w:r>
    </w:p>
    <w:p w14:paraId="2BAC31D0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11"/>
        <w:jc w:val="both"/>
      </w:pPr>
      <w:r>
        <w:rPr>
          <w:rFonts w:hint="default" w:ascii="等线" w:hAnsi="等线" w:eastAsia="等线" w:cs="等线"/>
          <w:color w:val="000000"/>
          <w:sz w:val="21"/>
          <w:szCs w:val="21"/>
        </w:rPr>
        <w:t>3.授权委托书及授权人身份证复印件（若有）；</w:t>
      </w:r>
    </w:p>
    <w:p w14:paraId="1A5FB027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11"/>
        <w:jc w:val="both"/>
      </w:pPr>
      <w:r>
        <w:rPr>
          <w:rFonts w:hint="default" w:ascii="等线" w:hAnsi="等线" w:eastAsia="等线" w:cs="等线"/>
          <w:color w:val="000000"/>
          <w:sz w:val="21"/>
          <w:szCs w:val="21"/>
        </w:rPr>
        <w:t>4.报价书；</w:t>
      </w:r>
    </w:p>
    <w:p w14:paraId="274C51E1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11"/>
        <w:jc w:val="both"/>
      </w:pPr>
      <w:r>
        <w:rPr>
          <w:rFonts w:hint="default" w:ascii="等线" w:hAnsi="等线" w:eastAsia="等线" w:cs="等线"/>
          <w:color w:val="000000"/>
          <w:sz w:val="21"/>
          <w:szCs w:val="21"/>
        </w:rPr>
        <w:t>5.报价清单；</w:t>
      </w:r>
    </w:p>
    <w:p w14:paraId="7C9131EF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11"/>
        <w:jc w:val="both"/>
      </w:pPr>
      <w:r>
        <w:rPr>
          <w:rFonts w:hint="default" w:ascii="等线" w:hAnsi="等线" w:eastAsia="等线" w:cs="等线"/>
          <w:color w:val="000000"/>
          <w:sz w:val="21"/>
          <w:szCs w:val="21"/>
        </w:rPr>
        <w:t>6.报价人认为有必要提供的相关材料。</w:t>
      </w:r>
    </w:p>
    <w:p w14:paraId="32089109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11"/>
        <w:jc w:val="both"/>
        <w:rPr>
          <w:rFonts w:hint="eastAsia"/>
          <w:szCs w:val="21"/>
        </w:rPr>
      </w:pPr>
      <w:r>
        <w:t> </w:t>
      </w:r>
    </w:p>
    <w:p w14:paraId="431487FD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sz w:val="30"/>
          <w:szCs w:val="30"/>
        </w:rPr>
      </w:pPr>
      <w:r>
        <w:rPr>
          <w:rFonts w:hint="eastAsia" w:ascii="宋体" w:hAnsi="宋体" w:cs="Arial"/>
          <w:b/>
          <w:sz w:val="30"/>
          <w:szCs w:val="30"/>
        </w:rPr>
        <w:t>报 价</w:t>
      </w:r>
      <w:r>
        <w:rPr>
          <w:rFonts w:ascii="宋体" w:hAnsi="宋体" w:cs="Arial"/>
          <w:b/>
          <w:sz w:val="30"/>
          <w:szCs w:val="30"/>
        </w:rPr>
        <w:t xml:space="preserve"> </w:t>
      </w:r>
      <w:r>
        <w:rPr>
          <w:rFonts w:hint="eastAsia" w:ascii="宋体" w:hAnsi="宋体" w:cs="Arial"/>
          <w:b/>
          <w:sz w:val="30"/>
          <w:szCs w:val="30"/>
        </w:rPr>
        <w:t>书</w:t>
      </w:r>
    </w:p>
    <w:p w14:paraId="415D6093">
      <w:pPr>
        <w:spacing w:line="560" w:lineRule="exact"/>
        <w:rPr>
          <w:rFonts w:eastAsia="仿宋_GB2312"/>
          <w:sz w:val="32"/>
          <w:szCs w:val="32"/>
        </w:rPr>
      </w:pPr>
    </w:p>
    <w:p w14:paraId="7C53A274">
      <w:pPr>
        <w:spacing w:line="56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致：</w:t>
      </w:r>
      <w:r>
        <w:rPr>
          <w:rFonts w:ascii="宋体" w:hAnsi="宋体"/>
          <w:sz w:val="24"/>
          <w:u w:val="single"/>
        </w:rPr>
        <w:t xml:space="preserve">      ××学校      </w:t>
      </w:r>
      <w:r>
        <w:rPr>
          <w:rFonts w:ascii="宋体" w:hAnsi="宋体"/>
          <w:sz w:val="24"/>
        </w:rPr>
        <w:t xml:space="preserve">       </w:t>
      </w:r>
    </w:p>
    <w:p w14:paraId="5C5F1752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我公司已经认真仔细阅读了贵单位关于</w:t>
      </w:r>
      <w:r>
        <w:rPr>
          <w:rFonts w:ascii="宋体" w:hAnsi="宋体"/>
          <w:sz w:val="24"/>
          <w:u w:val="single"/>
        </w:rPr>
        <w:t>××（货物</w:t>
      </w:r>
      <w:r>
        <w:rPr>
          <w:rFonts w:hint="eastAsia" w:ascii="宋体" w:hAnsi="宋体"/>
          <w:sz w:val="24"/>
          <w:u w:val="single"/>
        </w:rPr>
        <w:t>或</w:t>
      </w:r>
      <w:r>
        <w:rPr>
          <w:rFonts w:ascii="宋体" w:hAnsi="宋体"/>
          <w:sz w:val="24"/>
          <w:u w:val="single"/>
        </w:rPr>
        <w:t>服务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ascii="宋体" w:hAnsi="宋体"/>
          <w:sz w:val="24"/>
          <w:u w:val="single"/>
        </w:rPr>
        <w:t>采购</w:t>
      </w:r>
      <w:r>
        <w:rPr>
          <w:rFonts w:hint="eastAsia" w:ascii="宋体" w:hAnsi="宋体"/>
          <w:sz w:val="24"/>
        </w:rPr>
        <w:t>询价文件</w:t>
      </w:r>
      <w:r>
        <w:rPr>
          <w:rFonts w:ascii="宋体" w:hAnsi="宋体"/>
          <w:sz w:val="24"/>
        </w:rPr>
        <w:t>，完全同意</w:t>
      </w:r>
      <w:r>
        <w:rPr>
          <w:rFonts w:hint="eastAsia" w:ascii="宋体" w:hAnsi="宋体"/>
          <w:sz w:val="24"/>
        </w:rPr>
        <w:t>询价</w:t>
      </w:r>
      <w:r>
        <w:rPr>
          <w:rFonts w:ascii="宋体" w:hAnsi="宋体"/>
          <w:sz w:val="24"/>
        </w:rPr>
        <w:t>公告</w:t>
      </w:r>
      <w:r>
        <w:rPr>
          <w:rFonts w:hint="eastAsia" w:ascii="宋体" w:hAnsi="宋体"/>
          <w:sz w:val="24"/>
        </w:rPr>
        <w:t>及询价文件</w:t>
      </w:r>
      <w:r>
        <w:rPr>
          <w:rFonts w:ascii="宋体" w:hAnsi="宋体"/>
          <w:sz w:val="24"/>
        </w:rPr>
        <w:t>中的所有条款，</w:t>
      </w:r>
    </w:p>
    <w:p w14:paraId="7EB4BE24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根据贵方为</w:t>
      </w:r>
      <w:r>
        <w:rPr>
          <w:rFonts w:ascii="宋体" w:hAnsi="宋体"/>
          <w:sz w:val="24"/>
          <w:u w:val="single"/>
        </w:rPr>
        <w:t>（项目名称）</w:t>
      </w:r>
      <w:r>
        <w:rPr>
          <w:rFonts w:hint="eastAsia" w:ascii="宋体" w:hAnsi="宋体"/>
          <w:sz w:val="24"/>
        </w:rPr>
        <w:t>询价</w:t>
      </w:r>
      <w:r>
        <w:rPr>
          <w:rFonts w:ascii="宋体" w:hAnsi="宋体"/>
          <w:sz w:val="24"/>
        </w:rPr>
        <w:t>邀请，现提交下述文件。</w:t>
      </w:r>
    </w:p>
    <w:p w14:paraId="0DE53B5F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（1）</w:t>
      </w:r>
      <w:r>
        <w:rPr>
          <w:rFonts w:hint="eastAsia" w:ascii="宋体" w:hAnsi="宋体"/>
          <w:sz w:val="24"/>
        </w:rPr>
        <w:t>报价</w:t>
      </w:r>
      <w:r>
        <w:rPr>
          <w:rFonts w:ascii="宋体" w:hAnsi="宋体"/>
          <w:sz w:val="24"/>
        </w:rPr>
        <w:t>书</w:t>
      </w:r>
    </w:p>
    <w:p w14:paraId="1A15823E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（2）</w:t>
      </w:r>
      <w:r>
        <w:rPr>
          <w:rFonts w:hint="eastAsia" w:ascii="宋体" w:hAnsi="宋体"/>
          <w:sz w:val="24"/>
        </w:rPr>
        <w:t>报价</w:t>
      </w:r>
      <w:r>
        <w:rPr>
          <w:rFonts w:ascii="宋体" w:hAnsi="宋体"/>
          <w:sz w:val="24"/>
        </w:rPr>
        <w:t>清单表</w:t>
      </w:r>
    </w:p>
    <w:p w14:paraId="23FE730D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）有关资质证书复印件</w:t>
      </w:r>
    </w:p>
    <w:p w14:paraId="32530B3F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据此函宣布同意如下：</w:t>
      </w:r>
    </w:p>
    <w:p w14:paraId="5ECE97C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1．所附详细</w:t>
      </w:r>
      <w:r>
        <w:rPr>
          <w:rFonts w:hint="eastAsia" w:ascii="宋体" w:hAnsi="宋体"/>
          <w:sz w:val="24"/>
        </w:rPr>
        <w:t>报价</w:t>
      </w:r>
      <w:r>
        <w:rPr>
          <w:rFonts w:ascii="宋体" w:hAnsi="宋体"/>
          <w:sz w:val="24"/>
        </w:rPr>
        <w:t>表中规定的货物及服务报价为人民币￥：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ascii="宋体" w:hAnsi="宋体"/>
          <w:sz w:val="24"/>
        </w:rPr>
        <w:t>元，即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ascii="宋体" w:hAnsi="宋体"/>
          <w:sz w:val="24"/>
        </w:rPr>
        <w:t>（大写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  <w:r>
        <w:rPr>
          <w:rFonts w:ascii="宋体" w:hAnsi="宋体"/>
          <w:sz w:val="24"/>
        </w:rPr>
        <w:t>）。</w:t>
      </w:r>
    </w:p>
    <w:p w14:paraId="6F70F40A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2．</w:t>
      </w:r>
      <w:r>
        <w:rPr>
          <w:rFonts w:hint="eastAsia" w:ascii="宋体" w:hAnsi="宋体"/>
          <w:sz w:val="24"/>
        </w:rPr>
        <w:t>报价</w:t>
      </w:r>
      <w:r>
        <w:rPr>
          <w:rFonts w:ascii="宋体" w:hAnsi="宋体"/>
          <w:sz w:val="24"/>
        </w:rPr>
        <w:t>人已详细审查全部</w:t>
      </w:r>
      <w:r>
        <w:rPr>
          <w:rFonts w:hint="eastAsia" w:ascii="宋体" w:hAnsi="宋体"/>
          <w:sz w:val="24"/>
        </w:rPr>
        <w:t>询价</w:t>
      </w:r>
      <w:r>
        <w:rPr>
          <w:rFonts w:ascii="宋体" w:hAnsi="宋体"/>
          <w:sz w:val="24"/>
        </w:rPr>
        <w:t>文件和有关附件，将自行承担因对全部</w:t>
      </w:r>
      <w:r>
        <w:rPr>
          <w:rFonts w:hint="eastAsia" w:ascii="宋体" w:hAnsi="宋体"/>
          <w:sz w:val="24"/>
        </w:rPr>
        <w:t>询价</w:t>
      </w:r>
      <w:r>
        <w:rPr>
          <w:rFonts w:ascii="宋体" w:hAnsi="宋体"/>
          <w:sz w:val="24"/>
        </w:rPr>
        <w:t>文件理解不正确或误解而产生的相应后果。</w:t>
      </w:r>
    </w:p>
    <w:p w14:paraId="675A028F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3．</w:t>
      </w:r>
      <w:r>
        <w:rPr>
          <w:rFonts w:hint="eastAsia" w:ascii="宋体" w:hAnsi="宋体"/>
          <w:sz w:val="24"/>
        </w:rPr>
        <w:t>报价</w:t>
      </w:r>
      <w:r>
        <w:rPr>
          <w:rFonts w:ascii="宋体" w:hAnsi="宋体"/>
          <w:sz w:val="24"/>
        </w:rPr>
        <w:t>人保证遵守</w:t>
      </w:r>
      <w:r>
        <w:rPr>
          <w:rFonts w:hint="eastAsia" w:ascii="宋体" w:hAnsi="宋体"/>
          <w:sz w:val="24"/>
        </w:rPr>
        <w:t>询价</w:t>
      </w:r>
      <w:r>
        <w:rPr>
          <w:rFonts w:ascii="宋体" w:hAnsi="宋体"/>
          <w:sz w:val="24"/>
        </w:rPr>
        <w:t>公告的全部规定，</w:t>
      </w:r>
      <w:r>
        <w:rPr>
          <w:rFonts w:hint="eastAsia" w:ascii="宋体" w:hAnsi="宋体"/>
          <w:sz w:val="24"/>
        </w:rPr>
        <w:t>报价</w:t>
      </w:r>
      <w:r>
        <w:rPr>
          <w:rFonts w:ascii="宋体" w:hAnsi="宋体"/>
          <w:sz w:val="24"/>
        </w:rPr>
        <w:t>人所提交的材料中所含的信息均为真实、准确、完整，且不具有任何误导性。</w:t>
      </w:r>
    </w:p>
    <w:p w14:paraId="07D23752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 xml:space="preserve">．通讯地址及方式：       </w:t>
      </w:r>
    </w:p>
    <w:p w14:paraId="2AC811DD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地址：                     邮编：                      </w:t>
      </w:r>
    </w:p>
    <w:p w14:paraId="33945EB3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电话：                     传真：</w:t>
      </w:r>
    </w:p>
    <w:p w14:paraId="38672F6E">
      <w:pPr>
        <w:adjustRightInd w:val="0"/>
        <w:snapToGrid w:val="0"/>
        <w:spacing w:line="360" w:lineRule="auto"/>
        <w:ind w:firstLine="2040" w:firstLineChars="850"/>
        <w:rPr>
          <w:rFonts w:ascii="宋体" w:hAnsi="宋体"/>
          <w:sz w:val="24"/>
        </w:rPr>
      </w:pPr>
    </w:p>
    <w:p w14:paraId="0A1D6234">
      <w:pPr>
        <w:adjustRightInd w:val="0"/>
        <w:snapToGrid w:val="0"/>
        <w:spacing w:line="360" w:lineRule="auto"/>
        <w:ind w:firstLine="2040" w:firstLineChars="850"/>
        <w:rPr>
          <w:rFonts w:ascii="宋体" w:hAnsi="宋体"/>
          <w:sz w:val="24"/>
        </w:rPr>
      </w:pPr>
    </w:p>
    <w:p w14:paraId="2764CF16">
      <w:pPr>
        <w:adjustRightInd w:val="0"/>
        <w:snapToGrid w:val="0"/>
        <w:spacing w:line="360" w:lineRule="auto"/>
        <w:ind w:firstLine="3240" w:firstLineChars="1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报价</w:t>
      </w:r>
      <w:r>
        <w:rPr>
          <w:rFonts w:ascii="宋体" w:hAnsi="宋体"/>
          <w:sz w:val="24"/>
        </w:rPr>
        <w:t xml:space="preserve">人：                     </w:t>
      </w:r>
    </w:p>
    <w:p w14:paraId="017E7CF8">
      <w:pPr>
        <w:adjustRightInd w:val="0"/>
        <w:snapToGrid w:val="0"/>
        <w:spacing w:line="360" w:lineRule="auto"/>
        <w:ind w:firstLine="3240" w:firstLineChars="13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日  期：      年   月   日  </w:t>
      </w:r>
    </w:p>
    <w:p w14:paraId="64431184">
      <w:pPr>
        <w:shd w:val="clear" w:color="auto" w:fill="FFFFFF"/>
        <w:spacing w:line="360" w:lineRule="auto"/>
        <w:jc w:val="left"/>
        <w:rPr>
          <w:rFonts w:ascii="宋体" w:hAnsi="宋体"/>
          <w:bCs/>
          <w:color w:val="333333"/>
          <w:kern w:val="0"/>
          <w:sz w:val="24"/>
        </w:rPr>
      </w:pPr>
    </w:p>
    <w:p w14:paraId="29C393F7">
      <w:pPr>
        <w:spacing w:line="400" w:lineRule="exact"/>
        <w:ind w:firstLine="443" w:firstLineChars="147"/>
        <w:jc w:val="center"/>
        <w:outlineLvl w:val="0"/>
        <w:rPr>
          <w:rFonts w:hint="eastAsia" w:ascii="宋体" w:hAnsi="宋体" w:cs="Arial"/>
          <w:b/>
          <w:sz w:val="30"/>
          <w:szCs w:val="30"/>
        </w:rPr>
      </w:pPr>
    </w:p>
    <w:p w14:paraId="7D840D88">
      <w:pPr>
        <w:spacing w:line="400" w:lineRule="exact"/>
        <w:ind w:firstLine="443" w:firstLineChars="147"/>
        <w:jc w:val="center"/>
        <w:outlineLvl w:val="0"/>
        <w:rPr>
          <w:rFonts w:hint="eastAsia" w:ascii="宋体" w:hAnsi="宋体" w:cs="Arial"/>
          <w:b/>
          <w:sz w:val="30"/>
          <w:szCs w:val="30"/>
        </w:rPr>
      </w:pPr>
    </w:p>
    <w:p w14:paraId="1DB1E60E">
      <w:pPr>
        <w:spacing w:line="400" w:lineRule="exact"/>
        <w:ind w:firstLine="443" w:firstLineChars="147"/>
        <w:jc w:val="center"/>
        <w:outlineLvl w:val="0"/>
        <w:rPr>
          <w:rFonts w:hint="eastAsia" w:ascii="宋体" w:hAnsi="宋体" w:cs="Arial"/>
          <w:b/>
          <w:sz w:val="30"/>
          <w:szCs w:val="30"/>
        </w:rPr>
      </w:pPr>
    </w:p>
    <w:p w14:paraId="38A16595">
      <w:pPr>
        <w:spacing w:line="400" w:lineRule="exact"/>
        <w:ind w:firstLine="443" w:firstLineChars="147"/>
        <w:jc w:val="center"/>
        <w:outlineLvl w:val="0"/>
        <w:rPr>
          <w:rFonts w:hint="eastAsia" w:ascii="宋体" w:hAnsi="宋体" w:cs="Arial"/>
          <w:b/>
          <w:sz w:val="30"/>
          <w:szCs w:val="30"/>
        </w:rPr>
      </w:pPr>
    </w:p>
    <w:p w14:paraId="39507AE5">
      <w:pPr>
        <w:spacing w:line="400" w:lineRule="exact"/>
        <w:ind w:firstLine="443" w:firstLineChars="147"/>
        <w:jc w:val="center"/>
        <w:outlineLvl w:val="0"/>
        <w:rPr>
          <w:rFonts w:hint="eastAsia" w:ascii="宋体" w:hAnsi="宋体" w:cs="Arial"/>
          <w:b/>
          <w:sz w:val="30"/>
          <w:szCs w:val="30"/>
        </w:rPr>
      </w:pPr>
    </w:p>
    <w:p w14:paraId="1B09AA79">
      <w:pPr>
        <w:pStyle w:val="5"/>
        <w:rPr>
          <w:rFonts w:hint="eastAsia"/>
        </w:rPr>
      </w:pPr>
    </w:p>
    <w:p w14:paraId="60877FAA">
      <w:pPr>
        <w:spacing w:line="400" w:lineRule="exact"/>
        <w:ind w:firstLine="443" w:firstLineChars="147"/>
        <w:jc w:val="center"/>
        <w:outlineLvl w:val="0"/>
        <w:rPr>
          <w:rFonts w:hint="eastAsia" w:ascii="宋体" w:hAnsi="宋体" w:cs="Arial"/>
          <w:b/>
          <w:sz w:val="30"/>
          <w:szCs w:val="30"/>
        </w:rPr>
      </w:pPr>
    </w:p>
    <w:p w14:paraId="47CF044B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sz w:val="30"/>
          <w:szCs w:val="30"/>
        </w:rPr>
      </w:pPr>
      <w:r>
        <w:rPr>
          <w:rFonts w:hint="eastAsia" w:ascii="宋体" w:hAnsi="宋体" w:cs="Arial"/>
          <w:b/>
          <w:sz w:val="30"/>
          <w:szCs w:val="30"/>
        </w:rPr>
        <w:t>法定代表人授权委托书</w:t>
      </w:r>
    </w:p>
    <w:p w14:paraId="09DD272D">
      <w:pPr>
        <w:spacing w:line="560" w:lineRule="exact"/>
        <w:rPr>
          <w:rFonts w:eastAsia="仿宋_GB2312"/>
          <w:sz w:val="32"/>
          <w:szCs w:val="32"/>
        </w:rPr>
      </w:pPr>
    </w:p>
    <w:p w14:paraId="12D785EB">
      <w:pPr>
        <w:spacing w:line="56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致：</w:t>
      </w:r>
      <w:r>
        <w:rPr>
          <w:rFonts w:ascii="宋体" w:hAnsi="宋体"/>
          <w:sz w:val="24"/>
          <w:u w:val="single"/>
        </w:rPr>
        <w:t xml:space="preserve">               （</w:t>
      </w:r>
      <w:r>
        <w:rPr>
          <w:rFonts w:hint="eastAsia" w:ascii="宋体" w:hAnsi="宋体"/>
          <w:sz w:val="24"/>
          <w:u w:val="single"/>
        </w:rPr>
        <w:t>询价</w:t>
      </w:r>
      <w:r>
        <w:rPr>
          <w:rFonts w:ascii="宋体" w:hAnsi="宋体"/>
          <w:sz w:val="24"/>
          <w:u w:val="single"/>
        </w:rPr>
        <w:t>人）</w:t>
      </w:r>
      <w:r>
        <w:rPr>
          <w:rFonts w:ascii="宋体" w:hAnsi="宋体"/>
          <w:sz w:val="24"/>
        </w:rPr>
        <w:t>：</w:t>
      </w:r>
    </w:p>
    <w:p w14:paraId="7037338A">
      <w:pPr>
        <w:spacing w:line="560" w:lineRule="exact"/>
        <w:ind w:firstLine="64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本授权书宣告：我</w:t>
      </w:r>
      <w:r>
        <w:rPr>
          <w:rFonts w:ascii="宋体" w:hAnsi="宋体"/>
          <w:sz w:val="24"/>
          <w:u w:val="single"/>
        </w:rPr>
        <w:t xml:space="preserve">         （法人姓名）</w:t>
      </w:r>
      <w:r>
        <w:rPr>
          <w:rFonts w:ascii="宋体" w:hAnsi="宋体"/>
          <w:sz w:val="24"/>
        </w:rPr>
        <w:t>系</w:t>
      </w:r>
      <w:r>
        <w:rPr>
          <w:rFonts w:ascii="宋体" w:hAnsi="宋体"/>
          <w:sz w:val="24"/>
          <w:u w:val="single"/>
        </w:rPr>
        <w:t xml:space="preserve">       （单位名称）</w:t>
      </w:r>
      <w:r>
        <w:rPr>
          <w:rFonts w:ascii="宋体" w:hAnsi="宋体"/>
          <w:sz w:val="24"/>
        </w:rPr>
        <w:t>的法定代表人，现授权</w:t>
      </w:r>
      <w:r>
        <w:rPr>
          <w:rFonts w:ascii="宋体" w:hAnsi="宋体"/>
          <w:sz w:val="24"/>
          <w:u w:val="single"/>
        </w:rPr>
        <w:t xml:space="preserve">         （单位名称）</w:t>
      </w:r>
      <w:r>
        <w:rPr>
          <w:rFonts w:ascii="宋体" w:hAnsi="宋体"/>
          <w:sz w:val="24"/>
        </w:rPr>
        <w:t>的</w:t>
      </w:r>
      <w:r>
        <w:rPr>
          <w:rFonts w:ascii="宋体" w:hAnsi="宋体"/>
          <w:sz w:val="24"/>
          <w:u w:val="single"/>
        </w:rPr>
        <w:t xml:space="preserve">     （被授权人姓名）</w:t>
      </w:r>
      <w:r>
        <w:rPr>
          <w:rFonts w:ascii="宋体" w:hAnsi="宋体"/>
          <w:sz w:val="24"/>
        </w:rPr>
        <w:t>为我单位代理人，该代理人有权在</w:t>
      </w:r>
      <w:r>
        <w:rPr>
          <w:rFonts w:ascii="宋体" w:hAnsi="宋体"/>
          <w:sz w:val="24"/>
          <w:u w:val="single"/>
        </w:rPr>
        <w:t xml:space="preserve">     （项目名称）</w:t>
      </w:r>
      <w:r>
        <w:rPr>
          <w:rFonts w:ascii="宋体" w:hAnsi="宋体"/>
          <w:sz w:val="24"/>
        </w:rPr>
        <w:t>的</w:t>
      </w:r>
      <w:r>
        <w:rPr>
          <w:rFonts w:hint="eastAsia" w:ascii="宋体" w:hAnsi="宋体"/>
          <w:sz w:val="24"/>
        </w:rPr>
        <w:t>询价</w:t>
      </w:r>
      <w:r>
        <w:rPr>
          <w:rFonts w:ascii="宋体" w:hAnsi="宋体"/>
          <w:sz w:val="24"/>
        </w:rPr>
        <w:t>活动中，以我单位的名义签署</w:t>
      </w:r>
      <w:r>
        <w:rPr>
          <w:rFonts w:hint="eastAsia" w:ascii="宋体" w:hAnsi="宋体"/>
          <w:sz w:val="24"/>
        </w:rPr>
        <w:t>报价</w:t>
      </w:r>
      <w:r>
        <w:rPr>
          <w:rFonts w:ascii="宋体" w:hAnsi="宋体"/>
          <w:sz w:val="24"/>
        </w:rPr>
        <w:t>书和</w:t>
      </w:r>
      <w:r>
        <w:rPr>
          <w:rFonts w:hint="eastAsia" w:ascii="宋体" w:hAnsi="宋体"/>
          <w:sz w:val="24"/>
        </w:rPr>
        <w:t>报价</w:t>
      </w:r>
      <w:r>
        <w:rPr>
          <w:rFonts w:ascii="宋体" w:hAnsi="宋体"/>
          <w:sz w:val="24"/>
        </w:rPr>
        <w:t>文件以及执行一切与此有关的事项，我均予以承认。</w:t>
      </w:r>
    </w:p>
    <w:p w14:paraId="5A781FAA">
      <w:pPr>
        <w:spacing w:line="560" w:lineRule="exact"/>
        <w:ind w:firstLine="64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代理人无转委权。特此委托。</w:t>
      </w:r>
    </w:p>
    <w:p w14:paraId="6C1365FE">
      <w:pPr>
        <w:spacing w:line="560" w:lineRule="exact"/>
        <w:ind w:firstLine="645"/>
        <w:rPr>
          <w:rFonts w:ascii="宋体" w:hAnsi="宋体"/>
          <w:sz w:val="24"/>
        </w:rPr>
      </w:pPr>
    </w:p>
    <w:p w14:paraId="3405786E">
      <w:pPr>
        <w:spacing w:line="560" w:lineRule="exact"/>
        <w:ind w:firstLine="645"/>
        <w:rPr>
          <w:rFonts w:ascii="宋体" w:hAnsi="宋体"/>
          <w:sz w:val="24"/>
        </w:rPr>
      </w:pPr>
    </w:p>
    <w:p w14:paraId="27107545">
      <w:pPr>
        <w:spacing w:line="560" w:lineRule="exact"/>
        <w:ind w:firstLine="4080" w:firstLineChars="17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报价</w:t>
      </w:r>
      <w:r>
        <w:rPr>
          <w:rFonts w:ascii="宋体" w:hAnsi="宋体"/>
          <w:sz w:val="24"/>
        </w:rPr>
        <w:t>单位：</w:t>
      </w:r>
      <w:r>
        <w:rPr>
          <w:rFonts w:ascii="宋体" w:hAnsi="宋体"/>
          <w:sz w:val="24"/>
          <w:u w:val="single"/>
        </w:rPr>
        <w:t xml:space="preserve">             （盖章）</w:t>
      </w:r>
    </w:p>
    <w:p w14:paraId="042C2169">
      <w:pPr>
        <w:spacing w:line="560" w:lineRule="exact"/>
        <w:ind w:firstLine="2124" w:firstLineChars="885"/>
        <w:jc w:val="center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 xml:space="preserve">  授权人：  </w:t>
      </w:r>
      <w:r>
        <w:rPr>
          <w:rFonts w:ascii="宋体" w:hAnsi="宋体"/>
          <w:sz w:val="24"/>
          <w:u w:val="single"/>
        </w:rPr>
        <w:t xml:space="preserve">        （签字及盖章）</w:t>
      </w:r>
    </w:p>
    <w:p w14:paraId="175CEBF0">
      <w:pPr>
        <w:spacing w:line="560" w:lineRule="exact"/>
        <w:jc w:val="center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 xml:space="preserve">                     被授权的代理人： </w:t>
      </w:r>
      <w:r>
        <w:rPr>
          <w:rFonts w:ascii="宋体" w:hAnsi="宋体"/>
          <w:sz w:val="24"/>
          <w:u w:val="single"/>
        </w:rPr>
        <w:t xml:space="preserve">         （签字）</w:t>
      </w:r>
    </w:p>
    <w:p w14:paraId="68984304">
      <w:pPr>
        <w:spacing w:line="560" w:lineRule="exact"/>
        <w:ind w:firstLine="645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日期：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   </w:t>
      </w:r>
      <w:r>
        <w:rPr>
          <w:rFonts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   </w:t>
      </w:r>
      <w:r>
        <w:rPr>
          <w:rFonts w:ascii="宋体" w:hAnsi="宋体"/>
          <w:sz w:val="24"/>
        </w:rPr>
        <w:t>日</w:t>
      </w:r>
    </w:p>
    <w:p w14:paraId="57BD5121">
      <w:pPr>
        <w:spacing w:line="400" w:lineRule="atLeast"/>
        <w:rPr>
          <w:rFonts w:hint="eastAsia" w:ascii="宋体" w:hAnsi="宋体"/>
          <w:sz w:val="24"/>
        </w:rPr>
      </w:pPr>
    </w:p>
    <w:p w14:paraId="7BE5954E">
      <w:pPr>
        <w:spacing w:line="400" w:lineRule="atLeast"/>
        <w:rPr>
          <w:rFonts w:hint="eastAsia" w:ascii="宋体" w:hAnsi="宋体"/>
          <w:sz w:val="24"/>
        </w:rPr>
      </w:pPr>
    </w:p>
    <w:p w14:paraId="129F6030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sz w:val="30"/>
          <w:szCs w:val="30"/>
        </w:rPr>
      </w:pPr>
    </w:p>
    <w:p w14:paraId="67B35BAF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sz w:val="30"/>
          <w:szCs w:val="30"/>
        </w:rPr>
      </w:pPr>
    </w:p>
    <w:p w14:paraId="00DB09E7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sz w:val="30"/>
          <w:szCs w:val="30"/>
        </w:rPr>
      </w:pPr>
    </w:p>
    <w:p w14:paraId="630800BE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sz w:val="30"/>
          <w:szCs w:val="30"/>
        </w:rPr>
      </w:pPr>
    </w:p>
    <w:p w14:paraId="166D695A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sz w:val="30"/>
          <w:szCs w:val="30"/>
        </w:rPr>
      </w:pPr>
    </w:p>
    <w:p w14:paraId="4B6B5AA1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sz w:val="30"/>
          <w:szCs w:val="30"/>
        </w:rPr>
      </w:pPr>
    </w:p>
    <w:p w14:paraId="77EEF6EE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sz w:val="30"/>
          <w:szCs w:val="30"/>
        </w:rPr>
      </w:pPr>
    </w:p>
    <w:p w14:paraId="0C2B98A7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sz w:val="30"/>
          <w:szCs w:val="30"/>
        </w:rPr>
      </w:pPr>
    </w:p>
    <w:p w14:paraId="6C62D278">
      <w:pPr>
        <w:spacing w:line="400" w:lineRule="exact"/>
        <w:ind w:firstLine="443" w:firstLineChars="147"/>
        <w:jc w:val="center"/>
        <w:outlineLvl w:val="0"/>
        <w:rPr>
          <w:rFonts w:ascii="宋体" w:hAnsi="宋体" w:cs="Arial"/>
          <w:b/>
          <w:sz w:val="30"/>
          <w:szCs w:val="30"/>
        </w:rPr>
      </w:pPr>
    </w:p>
    <w:p w14:paraId="784E2B58">
      <w:pPr>
        <w:pStyle w:val="5"/>
        <w:rPr>
          <w:rFonts w:ascii="宋体" w:hAnsi="宋体" w:cs="Arial"/>
          <w:b/>
          <w:sz w:val="30"/>
          <w:szCs w:val="30"/>
        </w:rPr>
      </w:pPr>
    </w:p>
    <w:p w14:paraId="44F3B129">
      <w:pPr>
        <w:spacing w:line="400" w:lineRule="exact"/>
        <w:ind w:firstLine="443" w:firstLineChars="147"/>
        <w:jc w:val="center"/>
        <w:outlineLvl w:val="0"/>
        <w:rPr>
          <w:rFonts w:hint="eastAsia" w:ascii="宋体" w:hAnsi="宋体" w:cs="Arial"/>
          <w:b/>
          <w:sz w:val="30"/>
          <w:szCs w:val="30"/>
        </w:rPr>
      </w:pPr>
      <w:r>
        <w:rPr>
          <w:rFonts w:hint="eastAsia" w:ascii="宋体" w:hAnsi="宋体" w:cs="Arial"/>
          <w:b/>
          <w:sz w:val="30"/>
          <w:szCs w:val="30"/>
        </w:rPr>
        <w:t>报价清单表</w:t>
      </w:r>
    </w:p>
    <w:p w14:paraId="7FB3ECE6">
      <w:pPr>
        <w:widowControl/>
        <w:snapToGrid w:val="0"/>
        <w:spacing w:line="600" w:lineRule="exact"/>
        <w:jc w:val="left"/>
        <w:rPr>
          <w:szCs w:val="21"/>
        </w:rPr>
      </w:pPr>
      <w:r>
        <w:rPr>
          <w:rFonts w:hint="eastAsia"/>
          <w:kern w:val="0"/>
          <w:szCs w:val="21"/>
          <w:lang w:eastAsia="zh-CN"/>
        </w:rPr>
        <w:t>报价</w:t>
      </w:r>
      <w:r>
        <w:rPr>
          <w:kern w:val="0"/>
          <w:szCs w:val="21"/>
        </w:rPr>
        <w:t>单位：（盖章）                                                       单位：元</w:t>
      </w:r>
    </w:p>
    <w:tbl>
      <w:tblPr>
        <w:tblStyle w:val="7"/>
        <w:tblW w:w="960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18"/>
        <w:gridCol w:w="709"/>
        <w:gridCol w:w="1243"/>
        <w:gridCol w:w="1875"/>
        <w:gridCol w:w="674"/>
        <w:gridCol w:w="674"/>
        <w:gridCol w:w="675"/>
        <w:gridCol w:w="857"/>
        <w:gridCol w:w="754"/>
      </w:tblGrid>
      <w:tr w14:paraId="358D9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23BCA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A8F7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产品名称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D1D07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单位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0F9A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规格型号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A4AF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</w:t>
            </w:r>
          </w:p>
          <w:p w14:paraId="0B54C10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88C0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数量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6692C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单价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9CADA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合价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25E9C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保修期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CEEAF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备注</w:t>
            </w:r>
          </w:p>
        </w:tc>
      </w:tr>
      <w:tr w14:paraId="31614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BE75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F9E5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29F0D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92D86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78B8D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0510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304F6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0A0E7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39FC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AB8F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14:paraId="1FB89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F6D4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320C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F63FF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BEEDD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63376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0262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AF28C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5A85D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0F49D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EC3B6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14:paraId="3C469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550D5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3A147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6B340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10E9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78ED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692F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E123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D469F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9A7A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E2A6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14:paraId="4257F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5C1C9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CBEAD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E3DB0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CECC7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42EC6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C37C7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58A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044DC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B840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D54C5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14:paraId="1A0E9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5FF7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9A4D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FF62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75C20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9A75D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CA4C6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77219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50136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FB9D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87C3A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14:paraId="7F91E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D995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E967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D4FF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D7E3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7C32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9F9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9014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E073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305F9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0E615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14:paraId="15289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6887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EAF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5D5A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CB617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B0C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2F7B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2CE79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54DD9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79786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0D86F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14:paraId="07B0B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A1F37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67785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EB1B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5493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24266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5B1B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6492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2AA97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AAA1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0D535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14:paraId="3523A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2A8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D2C7D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40C35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1C3E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944D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DEC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5801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BDF3C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D79EA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9979A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14:paraId="101E2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4220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总计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0F69C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E2FA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BF9E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CFC6A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5C39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FAF30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D36A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9D87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033C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</w:tbl>
    <w:p w14:paraId="3E49F58D">
      <w:pPr>
        <w:autoSpaceDE w:val="0"/>
        <w:autoSpaceDN w:val="0"/>
        <w:adjustRightInd w:val="0"/>
        <w:spacing w:line="400" w:lineRule="exact"/>
        <w:ind w:firstLine="420" w:firstLineChars="200"/>
        <w:rPr>
          <w:rFonts w:hint="eastAsia" w:ascii="宋体" w:hAnsi="宋体"/>
          <w:sz w:val="24"/>
          <w:szCs w:val="24"/>
        </w:rPr>
      </w:pPr>
      <w:r>
        <w:rPr>
          <w:kern w:val="0"/>
          <w:szCs w:val="21"/>
        </w:rPr>
        <w:t>备注：</w:t>
      </w:r>
      <w:r>
        <w:rPr>
          <w:rFonts w:hint="eastAsia" w:ascii="宋体" w:hAnsi="宋体"/>
          <w:sz w:val="24"/>
          <w:szCs w:val="24"/>
        </w:rPr>
        <w:t>报价应包括：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设备价（包括硬件、软件）、材料费、运至合同指定地点的运输费、安装费（包括损耗、额外材料等）、保险费、安装、技术培训费、各种税费及所涉及的相关费用等</w:t>
      </w:r>
      <w:r>
        <w:rPr>
          <w:rFonts w:hint="eastAsia" w:ascii="宋体" w:hAnsi="宋体"/>
          <w:sz w:val="24"/>
          <w:szCs w:val="24"/>
        </w:rPr>
        <w:t>。</w:t>
      </w:r>
    </w:p>
    <w:p w14:paraId="4689E81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420"/>
      </w:pPr>
      <w:r>
        <w:rPr>
          <w:rFonts w:hint="eastAsia" w:ascii="等线" w:hAnsi="等线" w:eastAsia="等线" w:cs="等线"/>
          <w:color w:val="FF0000"/>
          <w:sz w:val="21"/>
          <w:szCs w:val="21"/>
          <w:lang w:eastAsia="zh-CN"/>
        </w:rPr>
        <w:t>或</w:t>
      </w:r>
      <w:r>
        <w:rPr>
          <w:rFonts w:ascii="等线" w:hAnsi="等线" w:eastAsia="等线" w:cs="等线"/>
          <w:color w:val="FF0000"/>
          <w:sz w:val="21"/>
          <w:szCs w:val="21"/>
        </w:rPr>
        <w:t>（格式自拟）</w:t>
      </w:r>
    </w:p>
    <w:p w14:paraId="7050879F">
      <w:pPr>
        <w:widowControl/>
        <w:snapToGrid w:val="0"/>
        <w:spacing w:line="400" w:lineRule="exact"/>
        <w:ind w:firstLine="420" w:firstLineChars="200"/>
        <w:jc w:val="left"/>
        <w:rPr>
          <w:color w:val="FF0000"/>
        </w:rPr>
      </w:pPr>
      <w:r>
        <w:rPr>
          <w:rFonts w:hint="eastAsia"/>
          <w:color w:val="FF0000"/>
        </w:rPr>
        <w:t>本次报价以综合单价为准。</w:t>
      </w:r>
    </w:p>
    <w:p w14:paraId="64F4A39D">
      <w:pPr>
        <w:shd w:val="clear" w:color="auto" w:fill="FFFFFF"/>
        <w:spacing w:line="400" w:lineRule="exact"/>
        <w:rPr>
          <w:rFonts w:eastAsia="仿宋_GB2312"/>
          <w:bCs/>
          <w:color w:val="333333"/>
          <w:kern w:val="0"/>
          <w:sz w:val="32"/>
          <w:szCs w:val="32"/>
        </w:rPr>
      </w:pPr>
    </w:p>
    <w:p w14:paraId="3F008B26">
      <w:pPr>
        <w:spacing w:line="400" w:lineRule="exact"/>
        <w:rPr>
          <w:rFonts w:hint="eastAsia" w:ascii="Arial" w:hAnsi="Arial"/>
          <w:sz w:val="24"/>
        </w:rPr>
      </w:pPr>
    </w:p>
    <w:p w14:paraId="21305683">
      <w:pPr>
        <w:spacing w:line="400" w:lineRule="exact"/>
        <w:rPr>
          <w:rFonts w:hint="eastAsia"/>
          <w:szCs w:val="21"/>
        </w:rPr>
      </w:pPr>
      <w:r>
        <w:rPr>
          <w:rFonts w:hint="eastAsia" w:ascii="Arial" w:hAnsi="Arial"/>
          <w:szCs w:val="21"/>
        </w:rPr>
        <w:t xml:space="preserve">报价编号：  </w:t>
      </w:r>
      <w:r>
        <w:rPr>
          <w:rFonts w:hint="eastAsia" w:ascii="Arial" w:hAnsi="Arial"/>
          <w:szCs w:val="21"/>
          <w:u w:val="single"/>
        </w:rPr>
        <w:t xml:space="preserve">              </w:t>
      </w:r>
    </w:p>
    <w:p w14:paraId="469F6D7D">
      <w:pPr>
        <w:spacing w:line="400" w:lineRule="exact"/>
        <w:rPr>
          <w:rFonts w:hint="eastAsia" w:ascii="Arial" w:hAnsi="Arial"/>
          <w:szCs w:val="21"/>
          <w:u w:val="single"/>
        </w:rPr>
      </w:pPr>
      <w:r>
        <w:rPr>
          <w:rFonts w:hint="eastAsia" w:ascii="Arial" w:hAnsi="Arial"/>
          <w:szCs w:val="21"/>
        </w:rPr>
        <w:t>报价人全称(加盖公章)：</w:t>
      </w:r>
      <w:r>
        <w:rPr>
          <w:rFonts w:hint="eastAsia" w:ascii="Arial" w:hAnsi="Arial"/>
          <w:szCs w:val="21"/>
          <w:u w:val="single"/>
        </w:rPr>
        <w:t xml:space="preserve">                    </w:t>
      </w:r>
      <w:r>
        <w:rPr>
          <w:rFonts w:hint="eastAsia" w:ascii="Arial" w:hAnsi="Arial"/>
          <w:szCs w:val="21"/>
        </w:rPr>
        <w:t xml:space="preserve">              </w:t>
      </w:r>
    </w:p>
    <w:p w14:paraId="57FC0EE9">
      <w:pPr>
        <w:spacing w:line="400" w:lineRule="exact"/>
        <w:rPr>
          <w:rFonts w:hint="eastAsia" w:ascii="Arial" w:hAnsi="Arial"/>
          <w:szCs w:val="21"/>
          <w:u w:val="single"/>
        </w:rPr>
      </w:pPr>
      <w:r>
        <w:rPr>
          <w:rFonts w:hint="eastAsia" w:ascii="Arial" w:hAnsi="Arial"/>
          <w:szCs w:val="21"/>
        </w:rPr>
        <w:t>法定代表人或其委托人签字：</w:t>
      </w:r>
      <w:r>
        <w:rPr>
          <w:rFonts w:hint="eastAsia" w:ascii="Arial" w:hAnsi="Arial"/>
          <w:szCs w:val="21"/>
          <w:u w:val="single"/>
        </w:rPr>
        <w:t xml:space="preserve">                  </w:t>
      </w:r>
    </w:p>
    <w:p w14:paraId="392D3AD8">
      <w:pPr>
        <w:spacing w:line="400" w:lineRule="exact"/>
        <w:rPr>
          <w:rFonts w:hint="eastAsia" w:ascii="Arial" w:hAnsi="Arial"/>
          <w:szCs w:val="21"/>
          <w:u w:val="single"/>
        </w:rPr>
      </w:pPr>
      <w:r>
        <w:rPr>
          <w:rFonts w:hint="eastAsia" w:ascii="Arial" w:hAnsi="Arial"/>
          <w:szCs w:val="21"/>
        </w:rPr>
        <w:t>日期：</w:t>
      </w:r>
      <w:r>
        <w:rPr>
          <w:rFonts w:hint="eastAsia" w:ascii="Arial" w:hAnsi="Arial"/>
          <w:szCs w:val="21"/>
          <w:u w:val="single"/>
        </w:rPr>
        <w:t xml:space="preserve">    </w:t>
      </w:r>
      <w:r>
        <w:rPr>
          <w:rFonts w:hint="eastAsia" w:ascii="Arial" w:hAnsi="Arial"/>
          <w:szCs w:val="21"/>
        </w:rPr>
        <w:t>年</w:t>
      </w:r>
      <w:r>
        <w:rPr>
          <w:rFonts w:hint="eastAsia" w:ascii="Arial" w:hAnsi="Arial"/>
          <w:szCs w:val="21"/>
          <w:u w:val="single"/>
        </w:rPr>
        <w:t xml:space="preserve">   </w:t>
      </w:r>
      <w:r>
        <w:rPr>
          <w:rFonts w:hint="eastAsia" w:ascii="Arial" w:hAnsi="Arial"/>
          <w:szCs w:val="21"/>
        </w:rPr>
        <w:t>月</w:t>
      </w:r>
      <w:r>
        <w:rPr>
          <w:rFonts w:hint="eastAsia" w:ascii="Arial" w:hAnsi="Arial"/>
          <w:szCs w:val="21"/>
          <w:u w:val="single"/>
        </w:rPr>
        <w:t xml:space="preserve">   </w:t>
      </w:r>
      <w:r>
        <w:rPr>
          <w:rFonts w:hint="eastAsia" w:ascii="Arial" w:hAnsi="Arial"/>
          <w:szCs w:val="21"/>
        </w:rPr>
        <w:t>日</w:t>
      </w:r>
    </w:p>
    <w:p w14:paraId="701A31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A50A8"/>
    <w:multiLevelType w:val="singleLevel"/>
    <w:tmpl w:val="9F5A50A8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BDFBD40"/>
    <w:multiLevelType w:val="singleLevel"/>
    <w:tmpl w:val="ABDFBD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ED30CFE"/>
    <w:multiLevelType w:val="singleLevel"/>
    <w:tmpl w:val="BED30CFE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0716E50"/>
    <w:multiLevelType w:val="singleLevel"/>
    <w:tmpl w:val="C0716E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E595F6D"/>
    <w:multiLevelType w:val="singleLevel"/>
    <w:tmpl w:val="0E595F6D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48080EAB"/>
    <w:multiLevelType w:val="singleLevel"/>
    <w:tmpl w:val="48080EA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409EF"/>
    <w:rsid w:val="5DF12FD8"/>
    <w:rsid w:val="7655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pacing w:after="120" w:afterLines="0" w:line="312" w:lineRule="atLeast"/>
      <w:ind w:firstLine="420"/>
      <w:textAlignment w:val="baseline"/>
    </w:pPr>
    <w:rPr>
      <w:kern w:val="0"/>
      <w:szCs w:val="20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5">
    <w:name w:val="toa heading"/>
    <w:basedOn w:val="1"/>
    <w:next w:val="1"/>
    <w:qFormat/>
    <w:uiPriority w:val="0"/>
    <w:pPr>
      <w:spacing w:before="120" w:line="360" w:lineRule="auto"/>
      <w:ind w:firstLine="480" w:firstLineChars="200"/>
    </w:pPr>
    <w:rPr>
      <w:rFonts w:ascii="Arial" w:hAnsi="Arial"/>
      <w:sz w:val="24"/>
    </w:rPr>
  </w:style>
  <w:style w:type="paragraph" w:styleId="6">
    <w:name w:val="Normal (Web)"/>
    <w:basedOn w:val="1"/>
    <w:uiPriority w:val="99"/>
    <w:rPr>
      <w:sz w:val="24"/>
    </w:rPr>
  </w:style>
  <w:style w:type="character" w:customStyle="1" w:styleId="9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12279</Words>
  <Characters>13434</Characters>
  <Lines>0</Lines>
  <Paragraphs>0</Paragraphs>
  <TotalTime>23</TotalTime>
  <ScaleCrop>false</ScaleCrop>
  <LinksUpToDate>false</LinksUpToDate>
  <CharactersWithSpaces>14062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2026-05-25T01:41:00Z</dcterms:created>
  <dc:creator>Administrator</dc:creator>
  <cp:lastModifiedBy>乐乐</cp:lastModifiedBy>
  <dcterms:modified xsi:type="dcterms:W3CDTF">2026-05-25T03:44:38Z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eyJoZGlkIjoiN2NlYjYyZmNmZDE0YjA3NjFiY2Q3MDZiZjBjODdhZDIiLCJ1c2VySWQiOiI1MjEyMzYxMDkifQ==</vt:lpwstr>
  </property>
  <property fmtid="{D5CDD505-2E9C-101B-9397-08002B2CF9AE}" pid="4" name="ICV">
    <vt:lpwstr>99B25CAA564F403BA74B36216D2F47C7_12</vt:lpwstr>
  </property>
</Properties>
</file>